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1B6AD3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ECONOMIA DO FUTEBOL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Pr="008323B7" w:rsidRDefault="001B6AD3" w:rsidP="0046194F">
      <w:pPr>
        <w:jc w:val="right"/>
        <w:rPr>
          <w:rFonts w:ascii="Arial" w:hAnsi="Arial" w:cs="Arial"/>
        </w:rPr>
      </w:pPr>
      <w:r w:rsidRPr="008323B7">
        <w:rPr>
          <w:rFonts w:ascii="Arial" w:hAnsi="Arial" w:cs="Arial"/>
        </w:rPr>
        <w:t>Bruno Santos das Neves</w:t>
      </w:r>
    </w:p>
    <w:p w:rsidR="001B6AD3" w:rsidRPr="008323B7" w:rsidRDefault="001B6AD3" w:rsidP="0046194F">
      <w:pPr>
        <w:jc w:val="right"/>
        <w:rPr>
          <w:rFonts w:ascii="Arial" w:hAnsi="Arial" w:cs="Arial"/>
        </w:rPr>
      </w:pPr>
      <w:r w:rsidRPr="008323B7">
        <w:rPr>
          <w:rFonts w:ascii="Arial" w:hAnsi="Arial" w:cs="Arial"/>
        </w:rPr>
        <w:t>Clauber E. M. Scherer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1B6AD3">
        <w:rPr>
          <w:rFonts w:ascii="Arial" w:hAnsi="Arial" w:cs="Arial"/>
        </w:rPr>
        <w:t>Economia, Futebol, Campeonato Brasileiro, Econometria.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B6AD3" w:rsidRDefault="001B6AD3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análise econométrica permite ao cientista econômico modelar e estimar comportamentos nas mais diversas áreas do conhecimento geral ou específico,</w:t>
      </w:r>
      <w:r w:rsidR="009308B5">
        <w:rPr>
          <w:rFonts w:ascii="Arial" w:hAnsi="Arial" w:cs="Arial"/>
        </w:rPr>
        <w:t xml:space="preserve"> o presente trabalho tem como foco o campeonato brasile</w:t>
      </w:r>
      <w:r w:rsidR="00CF54DD">
        <w:rPr>
          <w:rFonts w:ascii="Arial" w:hAnsi="Arial" w:cs="Arial"/>
        </w:rPr>
        <w:t>iro futebol e busca determinar que variáveis influenciam na procura por jogos de tal campeonato</w:t>
      </w:r>
      <w:r w:rsidR="009308B5">
        <w:rPr>
          <w:rFonts w:ascii="Arial" w:hAnsi="Arial" w:cs="Arial"/>
        </w:rPr>
        <w:t xml:space="preserve">. </w:t>
      </w:r>
      <w:r w:rsidR="00CF54DD">
        <w:rPr>
          <w:rFonts w:ascii="Arial" w:hAnsi="Arial" w:cs="Arial"/>
        </w:rPr>
        <w:t xml:space="preserve">A base de dados utilizada é composta por dados de renda e público de jogos em casa, bem como preço de ingressos e dia da semana em que foi realizada a partida dos onze clubes que permaneceram na séria A do campeonato brasileiro desde 2006 até 2010, </w:t>
      </w:r>
      <w:r w:rsidR="009308B5">
        <w:rPr>
          <w:rFonts w:ascii="Arial" w:hAnsi="Arial" w:cs="Arial"/>
        </w:rPr>
        <w:t xml:space="preserve">Para atingir esse objetivo é utilizada modelagem por Mínimos Quadrados Ordinários onde a variável dependente é o público e as variáveis explicativas são </w:t>
      </w:r>
      <w:r w:rsidR="00CF54DD">
        <w:rPr>
          <w:rFonts w:ascii="Arial" w:hAnsi="Arial" w:cs="Arial"/>
        </w:rPr>
        <w:t>preço dos ingressos</w:t>
      </w:r>
      <w:r w:rsidR="00286C27">
        <w:rPr>
          <w:rFonts w:ascii="Arial" w:hAnsi="Arial" w:cs="Arial"/>
        </w:rPr>
        <w:t>, dia da semana, horário da partida, renda da região metropolitana da equipe estudada e preço de bens substitutos e complementares</w:t>
      </w:r>
      <w:r w:rsidR="009308B5">
        <w:rPr>
          <w:rFonts w:ascii="Arial" w:hAnsi="Arial" w:cs="Arial"/>
        </w:rPr>
        <w:t>. Em uma primeira análise o preço dos ingressos se apresenta na faixa inelástica da demanda e o preço de bens complementares bem como o dia da semana em que é realizada a partida tem influência na escolha do público em demandar ou não os jogos do campeonato brasileiro.</w:t>
      </w:r>
    </w:p>
    <w:p w:rsidR="001B6AD3" w:rsidRDefault="001B6AD3" w:rsidP="0046194F">
      <w:pPr>
        <w:jc w:val="both"/>
        <w:rPr>
          <w:rFonts w:ascii="Arial" w:hAnsi="Arial" w:cs="Arial"/>
        </w:rPr>
      </w:pPr>
    </w:p>
    <w:sectPr w:rsidR="001B6AD3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91" w:rsidRDefault="00FB2A91">
      <w:r>
        <w:separator/>
      </w:r>
    </w:p>
  </w:endnote>
  <w:endnote w:type="continuationSeparator" w:id="0">
    <w:p w:rsidR="00FB2A91" w:rsidRDefault="00FB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Footer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91" w:rsidRDefault="00FB2A91">
      <w:r>
        <w:separator/>
      </w:r>
    </w:p>
  </w:footnote>
  <w:footnote w:type="continuationSeparator" w:id="0">
    <w:p w:rsidR="00FB2A91" w:rsidRDefault="00FB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F10CD3" w:rsidP="0046194F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Header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Header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17649F"/>
    <w:rsid w:val="001B6AD3"/>
    <w:rsid w:val="00286C27"/>
    <w:rsid w:val="0046194F"/>
    <w:rsid w:val="004F326D"/>
    <w:rsid w:val="0053117E"/>
    <w:rsid w:val="00704B83"/>
    <w:rsid w:val="00712385"/>
    <w:rsid w:val="008323B7"/>
    <w:rsid w:val="009308B5"/>
    <w:rsid w:val="00BE4C16"/>
    <w:rsid w:val="00CF54DD"/>
    <w:rsid w:val="00EB5B3A"/>
    <w:rsid w:val="00F10CD3"/>
    <w:rsid w:val="00FB2A91"/>
    <w:rsid w:val="00FB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clauber</cp:lastModifiedBy>
  <cp:revision>3</cp:revision>
  <cp:lastPrinted>2011-07-22T11:48:00Z</cp:lastPrinted>
  <dcterms:created xsi:type="dcterms:W3CDTF">2011-08-17T02:34:00Z</dcterms:created>
  <dcterms:modified xsi:type="dcterms:W3CDTF">2011-08-17T18:47:00Z</dcterms:modified>
</cp:coreProperties>
</file>