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E38C7" w:rsidRPr="004E38C7" w:rsidRDefault="004E38C7" w:rsidP="0046194F">
      <w:pPr>
        <w:jc w:val="center"/>
        <w:rPr>
          <w:rFonts w:ascii="Arial" w:hAnsi="Arial" w:cs="Arial"/>
          <w:b/>
        </w:rPr>
      </w:pPr>
      <w:r w:rsidRPr="004E38C7">
        <w:rPr>
          <w:rFonts w:ascii="Arial" w:hAnsi="Arial" w:cs="Arial"/>
          <w:b/>
        </w:rPr>
        <w:t xml:space="preserve">AVALIAÇÃO DE CARACTERÍSTICAS SEMINAIS DE OVINOS CRIADOS EM DIFERENTES AMBIENTES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Pr="004E38C7" w:rsidRDefault="00CA4B29" w:rsidP="008B436A">
      <w:pPr>
        <w:rPr>
          <w:rFonts w:ascii="Arial" w:hAnsi="Arial" w:cs="Arial"/>
        </w:rPr>
      </w:pPr>
    </w:p>
    <w:p w:rsidR="004E38C7" w:rsidRPr="004E38C7" w:rsidRDefault="004E38C7" w:rsidP="004E38C7">
      <w:pPr>
        <w:jc w:val="right"/>
        <w:rPr>
          <w:rFonts w:ascii="Arial" w:hAnsi="Arial" w:cs="Arial"/>
          <w:b/>
        </w:rPr>
      </w:pPr>
      <w:r w:rsidRPr="004E38C7">
        <w:rPr>
          <w:rFonts w:ascii="Arial" w:hAnsi="Arial" w:cs="Arial"/>
          <w:b/>
          <w:color w:val="000000"/>
          <w:u w:val="single"/>
        </w:rPr>
        <w:t>COSTA, Vitória Gasperin Guazzelli</w:t>
      </w:r>
      <w:r w:rsidRPr="004E38C7">
        <w:rPr>
          <w:rFonts w:ascii="Arial" w:hAnsi="Arial" w:cs="Arial"/>
          <w:b/>
          <w:color w:val="000000"/>
        </w:rPr>
        <w:t xml:space="preserve">; TAVARES, Geórgia da Cruz; </w:t>
      </w:r>
      <w:r w:rsidRPr="004E38C7">
        <w:rPr>
          <w:rFonts w:ascii="Arial" w:hAnsi="Arial" w:cs="Arial"/>
          <w:b/>
        </w:rPr>
        <w:t>GHELLER, Stela Mari Meneghello; DA SILVA, Janaína Fadrique; LAZZARI, José Cesar; FERREIRA, Carlos Eduardo Ranquetat; CORCINI, Carine Dahl.</w:t>
      </w:r>
    </w:p>
    <w:p w:rsidR="0046194F" w:rsidRDefault="0046194F" w:rsidP="004E38C7">
      <w:pPr>
        <w:jc w:val="right"/>
        <w:rPr>
          <w:rFonts w:ascii="Arial" w:hAnsi="Arial" w:cs="Arial"/>
        </w:rPr>
      </w:pPr>
    </w:p>
    <w:p w:rsidR="0046194F" w:rsidRDefault="0046194F" w:rsidP="004E38C7">
      <w:pPr>
        <w:jc w:val="right"/>
        <w:rPr>
          <w:rFonts w:ascii="Arial" w:hAnsi="Arial" w:cs="Arial"/>
        </w:rPr>
      </w:pPr>
    </w:p>
    <w:p w:rsidR="00CA4B29" w:rsidRPr="007F753C" w:rsidRDefault="00CA4B29" w:rsidP="004E38C7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4E38C7">
        <w:rPr>
          <w:rFonts w:ascii="Arial" w:hAnsi="Arial" w:cs="Arial"/>
        </w:rPr>
        <w:t>Ciências Agrárias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2364D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4E38C7">
        <w:rPr>
          <w:rFonts w:ascii="Arial" w:hAnsi="Arial" w:cs="Arial"/>
        </w:rPr>
        <w:t xml:space="preserve">sêmen, </w:t>
      </w:r>
      <w:r w:rsidR="0042364D">
        <w:rPr>
          <w:rFonts w:ascii="Arial" w:hAnsi="Arial" w:cs="Arial"/>
        </w:rPr>
        <w:t xml:space="preserve">ovino, </w:t>
      </w:r>
      <w:r w:rsidR="004E38C7">
        <w:rPr>
          <w:rFonts w:ascii="Arial" w:hAnsi="Arial" w:cs="Arial"/>
        </w:rPr>
        <w:t xml:space="preserve">motilidade, </w:t>
      </w:r>
      <w:r w:rsidR="00F814FE">
        <w:rPr>
          <w:rFonts w:ascii="Arial" w:hAnsi="Arial" w:cs="Arial"/>
        </w:rPr>
        <w:t>morfologia.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AB72B3" w:rsidRDefault="00AB72B3" w:rsidP="0046194F">
      <w:pPr>
        <w:jc w:val="both"/>
        <w:rPr>
          <w:rFonts w:ascii="Arial" w:hAnsi="Arial" w:cs="Arial"/>
        </w:rPr>
      </w:pPr>
    </w:p>
    <w:p w:rsidR="0042364D" w:rsidRPr="001F4D14" w:rsidRDefault="0042364D" w:rsidP="0042364D">
      <w:pPr>
        <w:pStyle w:val="Pr-formataoHTML"/>
        <w:shd w:val="clear" w:color="auto" w:fill="FFFFFF"/>
        <w:spacing w:line="255" w:lineRule="atLeast"/>
        <w:jc w:val="both"/>
        <w:rPr>
          <w:rFonts w:ascii="Arial" w:hAnsi="Arial" w:cs="Arial"/>
          <w:sz w:val="24"/>
          <w:szCs w:val="24"/>
        </w:rPr>
      </w:pPr>
      <w:r w:rsidRPr="001F4D14">
        <w:rPr>
          <w:rFonts w:ascii="Arial" w:hAnsi="Arial" w:cs="Arial"/>
          <w:sz w:val="24"/>
          <w:szCs w:val="24"/>
        </w:rPr>
        <w:t xml:space="preserve">Para manter suas condições fisiológicas, os animais necessitam de alimentação e habitat adequados. Quando tratamos de espécies domésticas, um bom manejo é essencial para aumentar a produção e permitir que os animais se reproduzam de forma que atinjam as metas estabelecidas pelos proprietários. O objetivo deste trabalho foi avaliar motilidade espermática (MOT) e morfologia espermática (ME) do sêmen fresco de ovinos criados em diferentes ambientes. Foram realizadas cinco coletas de oito carneiros, pelo método de vagina artificial, totalizando 40 ejaculados. Destes, </w:t>
      </w:r>
      <w:r w:rsidR="00F84231">
        <w:rPr>
          <w:rFonts w:ascii="Arial" w:hAnsi="Arial" w:cs="Arial"/>
          <w:sz w:val="24"/>
          <w:szCs w:val="24"/>
        </w:rPr>
        <w:t>metade dos animais</w:t>
      </w:r>
      <w:r w:rsidRPr="001F4D14">
        <w:rPr>
          <w:rFonts w:ascii="Arial" w:hAnsi="Arial" w:cs="Arial"/>
          <w:sz w:val="24"/>
          <w:szCs w:val="24"/>
        </w:rPr>
        <w:t xml:space="preserve"> eram</w:t>
      </w:r>
      <w:r>
        <w:rPr>
          <w:rFonts w:ascii="Arial" w:hAnsi="Arial" w:cs="Arial"/>
          <w:sz w:val="24"/>
          <w:szCs w:val="24"/>
        </w:rPr>
        <w:t xml:space="preserve"> criados </w:t>
      </w:r>
      <w:r w:rsidR="00F84231">
        <w:rPr>
          <w:rFonts w:ascii="Arial" w:hAnsi="Arial" w:cs="Arial"/>
          <w:sz w:val="24"/>
          <w:szCs w:val="24"/>
        </w:rPr>
        <w:t>no local 1 distante 1 Km do  local 2</w:t>
      </w:r>
      <w:r w:rsidRPr="001F4D14">
        <w:rPr>
          <w:rFonts w:ascii="Arial" w:hAnsi="Arial" w:cs="Arial"/>
          <w:sz w:val="24"/>
          <w:szCs w:val="24"/>
        </w:rPr>
        <w:t xml:space="preserve">. O sêmen fresco era separado em duas alíquotas de 10 µL. Uma </w:t>
      </w:r>
      <w:r>
        <w:rPr>
          <w:rFonts w:ascii="Arial" w:hAnsi="Arial" w:cs="Arial"/>
          <w:sz w:val="24"/>
          <w:szCs w:val="24"/>
        </w:rPr>
        <w:t xml:space="preserve">delas </w:t>
      </w:r>
      <w:r w:rsidRPr="001F4D14">
        <w:rPr>
          <w:rFonts w:ascii="Arial" w:hAnsi="Arial" w:cs="Arial"/>
          <w:sz w:val="24"/>
          <w:szCs w:val="24"/>
        </w:rPr>
        <w:t>mantida a 36ºC e destinada ao te</w:t>
      </w:r>
      <w:r>
        <w:rPr>
          <w:rFonts w:ascii="Arial" w:hAnsi="Arial" w:cs="Arial"/>
          <w:sz w:val="24"/>
          <w:szCs w:val="24"/>
        </w:rPr>
        <w:t xml:space="preserve">ste de MOT. A outra, </w:t>
      </w:r>
      <w:r w:rsidRPr="001F4D14">
        <w:rPr>
          <w:rFonts w:ascii="Arial" w:hAnsi="Arial" w:cs="Arial"/>
          <w:sz w:val="24"/>
          <w:szCs w:val="24"/>
        </w:rPr>
        <w:t>diluída em 4 ml de  formol</w:t>
      </w:r>
      <w:r w:rsidR="00F84231">
        <w:rPr>
          <w:rFonts w:ascii="Arial" w:hAnsi="Arial" w:cs="Arial"/>
          <w:sz w:val="24"/>
          <w:szCs w:val="24"/>
        </w:rPr>
        <w:t xml:space="preserve"> salina</w:t>
      </w:r>
      <w:r>
        <w:rPr>
          <w:rFonts w:ascii="Arial" w:hAnsi="Arial" w:cs="Arial"/>
          <w:sz w:val="24"/>
          <w:szCs w:val="24"/>
        </w:rPr>
        <w:t xml:space="preserve"> e</w:t>
      </w:r>
      <w:r w:rsidRPr="001F4D14">
        <w:rPr>
          <w:rFonts w:ascii="Arial" w:hAnsi="Arial" w:cs="Arial"/>
          <w:sz w:val="24"/>
          <w:szCs w:val="24"/>
        </w:rPr>
        <w:t xml:space="preserve"> após, em mi</w:t>
      </w:r>
      <w:r>
        <w:rPr>
          <w:rFonts w:ascii="Arial" w:hAnsi="Arial" w:cs="Arial"/>
          <w:sz w:val="24"/>
          <w:szCs w:val="24"/>
        </w:rPr>
        <w:t xml:space="preserve">croscopia </w:t>
      </w:r>
      <w:r w:rsidR="00F84231">
        <w:rPr>
          <w:rFonts w:ascii="Arial" w:hAnsi="Arial" w:cs="Arial"/>
          <w:sz w:val="24"/>
          <w:szCs w:val="24"/>
        </w:rPr>
        <w:t>de contraste de fase</w:t>
      </w:r>
      <w:r>
        <w:rPr>
          <w:rFonts w:ascii="Arial" w:hAnsi="Arial" w:cs="Arial"/>
          <w:sz w:val="24"/>
          <w:szCs w:val="24"/>
        </w:rPr>
        <w:t>, analisados</w:t>
      </w:r>
      <w:r w:rsidRPr="001F4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 espermatozoides para avaliação da</w:t>
      </w:r>
      <w:r w:rsidRPr="001F4D14">
        <w:rPr>
          <w:rFonts w:ascii="Arial" w:hAnsi="Arial" w:cs="Arial"/>
          <w:sz w:val="24"/>
          <w:szCs w:val="24"/>
        </w:rPr>
        <w:t xml:space="preserve"> ME. Após análise dos dados não paramétricos realizada pelo teste de Tukey</w:t>
      </w:r>
      <w:r w:rsidR="00F84231">
        <w:rPr>
          <w:rFonts w:ascii="Arial" w:hAnsi="Arial" w:cs="Arial"/>
          <w:sz w:val="24"/>
          <w:szCs w:val="24"/>
        </w:rPr>
        <w:t xml:space="preserve"> (Statistix 9)</w:t>
      </w:r>
      <w:r w:rsidRPr="001F4D14">
        <w:rPr>
          <w:rFonts w:ascii="Arial" w:hAnsi="Arial" w:cs="Arial"/>
          <w:sz w:val="24"/>
          <w:szCs w:val="24"/>
        </w:rPr>
        <w:t xml:space="preserve">, verificou-se que as doses de sêmen dos animais do </w:t>
      </w:r>
      <w:r w:rsidR="00F84231">
        <w:rPr>
          <w:rFonts w:ascii="Arial" w:hAnsi="Arial" w:cs="Arial"/>
          <w:sz w:val="24"/>
          <w:szCs w:val="24"/>
        </w:rPr>
        <w:t>local 2</w:t>
      </w:r>
      <w:r w:rsidRPr="001F4D14">
        <w:rPr>
          <w:rFonts w:ascii="Arial" w:hAnsi="Arial" w:cs="Arial"/>
          <w:sz w:val="24"/>
          <w:szCs w:val="24"/>
        </w:rPr>
        <w:t xml:space="preserve"> apresentaram uma melhor ME, com um maior número de células espermáticas no</w:t>
      </w:r>
      <w:r w:rsidR="00F84231">
        <w:rPr>
          <w:rFonts w:ascii="Arial" w:hAnsi="Arial" w:cs="Arial"/>
          <w:sz w:val="24"/>
          <w:szCs w:val="24"/>
        </w:rPr>
        <w:t>rmais (88,9 %) em relação aos do local 1</w:t>
      </w:r>
      <w:r w:rsidRPr="001F4D14">
        <w:rPr>
          <w:rFonts w:ascii="Arial" w:hAnsi="Arial" w:cs="Arial"/>
          <w:sz w:val="24"/>
          <w:szCs w:val="24"/>
        </w:rPr>
        <w:t xml:space="preserve"> (78,7 %). Para MOT não se obteve diferença estatística entre os carneiros, </w:t>
      </w:r>
      <w:r>
        <w:rPr>
          <w:rFonts w:ascii="Arial" w:hAnsi="Arial" w:cs="Arial"/>
          <w:sz w:val="24"/>
          <w:szCs w:val="24"/>
        </w:rPr>
        <w:t xml:space="preserve">com </w:t>
      </w:r>
      <w:r w:rsidR="00F84231">
        <w:rPr>
          <w:rFonts w:ascii="Arial" w:hAnsi="Arial" w:cs="Arial"/>
          <w:sz w:val="24"/>
          <w:szCs w:val="24"/>
        </w:rPr>
        <w:t>local 2</w:t>
      </w:r>
      <w:r w:rsidRPr="001F4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(69,4 %) e </w:t>
      </w:r>
      <w:r w:rsidR="00F84231">
        <w:rPr>
          <w:rFonts w:ascii="Arial" w:hAnsi="Arial" w:cs="Arial"/>
          <w:sz w:val="24"/>
          <w:szCs w:val="24"/>
        </w:rPr>
        <w:t>local</w:t>
      </w:r>
      <w:r w:rsidR="00D101F7">
        <w:rPr>
          <w:rFonts w:ascii="Arial" w:hAnsi="Arial" w:cs="Arial"/>
          <w:sz w:val="24"/>
          <w:szCs w:val="24"/>
        </w:rPr>
        <w:t xml:space="preserve"> </w:t>
      </w:r>
      <w:r w:rsidR="00F842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(67,1 %) (P &lt; 0,05).</w:t>
      </w:r>
      <w:r w:rsidRPr="001F4D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Concluí-se que diferentes manejos podem afetar a qualidade seminal, porém sugere-se que sejam realizados outros estudos para ratificar a causa de uma menor ME.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87" w:rsidRDefault="00A61487">
      <w:r>
        <w:separator/>
      </w:r>
    </w:p>
  </w:endnote>
  <w:endnote w:type="continuationSeparator" w:id="0">
    <w:p w:rsidR="00A61487" w:rsidRDefault="00A6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87" w:rsidRDefault="00A61487">
      <w:r>
        <w:separator/>
      </w:r>
    </w:p>
  </w:footnote>
  <w:footnote w:type="continuationSeparator" w:id="0">
    <w:p w:rsidR="00A61487" w:rsidRDefault="00A6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F8423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095A"/>
    <w:rsid w:val="00040CBD"/>
    <w:rsid w:val="00193E5E"/>
    <w:rsid w:val="00265054"/>
    <w:rsid w:val="002A0302"/>
    <w:rsid w:val="003A47A5"/>
    <w:rsid w:val="00404583"/>
    <w:rsid w:val="0042364D"/>
    <w:rsid w:val="0046194F"/>
    <w:rsid w:val="004E38C7"/>
    <w:rsid w:val="0065095A"/>
    <w:rsid w:val="006E0E37"/>
    <w:rsid w:val="006E3E3D"/>
    <w:rsid w:val="00720488"/>
    <w:rsid w:val="00746945"/>
    <w:rsid w:val="007C1B42"/>
    <w:rsid w:val="007F6084"/>
    <w:rsid w:val="007F753C"/>
    <w:rsid w:val="008B436A"/>
    <w:rsid w:val="0094789E"/>
    <w:rsid w:val="00972CDB"/>
    <w:rsid w:val="009A6836"/>
    <w:rsid w:val="00A61487"/>
    <w:rsid w:val="00AA7D8B"/>
    <w:rsid w:val="00AB72B3"/>
    <w:rsid w:val="00B44324"/>
    <w:rsid w:val="00B912F5"/>
    <w:rsid w:val="00CA4B29"/>
    <w:rsid w:val="00D101F7"/>
    <w:rsid w:val="00EB5B3A"/>
    <w:rsid w:val="00EE6C7B"/>
    <w:rsid w:val="00F54DC3"/>
    <w:rsid w:val="00F814FE"/>
    <w:rsid w:val="00F84231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8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364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\Downloads\MPU-Vit&#243;ria%20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4CA5-2DDE-4331-A8D8-624781C4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MPU-Vitória 2012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Usuário</dc:creator>
  <cp:lastModifiedBy>Usuário</cp:lastModifiedBy>
  <cp:revision>2</cp:revision>
  <cp:lastPrinted>2011-07-22T11:48:00Z</cp:lastPrinted>
  <dcterms:created xsi:type="dcterms:W3CDTF">2012-08-30T14:28:00Z</dcterms:created>
  <dcterms:modified xsi:type="dcterms:W3CDTF">2012-08-30T14:32:00Z</dcterms:modified>
</cp:coreProperties>
</file>