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15942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DETERMINAÇÃO DAS CARACTERÍSTICAS REOLÓGICAS DE BEBIDAS LÁCTEAS COMERCIAIS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BB1E35" w:rsidRDefault="00E07805" w:rsidP="00E07805">
      <w:pPr>
        <w:jc w:val="right"/>
        <w:rPr>
          <w:rFonts w:ascii="Arial" w:hAnsi="Arial" w:cs="Arial"/>
        </w:rPr>
      </w:pPr>
      <w:r w:rsidRPr="00E07805">
        <w:rPr>
          <w:rFonts w:ascii="Arial" w:hAnsi="Arial" w:cs="Arial"/>
        </w:rPr>
        <w:t xml:space="preserve">SILVA, Priscilla B. M.; FADANNI, </w:t>
      </w:r>
      <w:proofErr w:type="spellStart"/>
      <w:r w:rsidRPr="00E07805">
        <w:rPr>
          <w:rFonts w:ascii="Arial" w:hAnsi="Arial" w:cs="Arial"/>
        </w:rPr>
        <w:t>Odivane</w:t>
      </w:r>
      <w:proofErr w:type="spellEnd"/>
      <w:r>
        <w:rPr>
          <w:rFonts w:ascii="Arial" w:hAnsi="Arial" w:cs="Arial"/>
        </w:rPr>
        <w:t>;</w:t>
      </w:r>
      <w:r w:rsidR="009E4D8D" w:rsidRPr="00E07805">
        <w:rPr>
          <w:rFonts w:ascii="Arial" w:hAnsi="Arial" w:cs="Arial"/>
        </w:rPr>
        <w:t xml:space="preserve"> </w:t>
      </w:r>
      <w:r w:rsidRPr="00E07805">
        <w:rPr>
          <w:rFonts w:ascii="Arial" w:hAnsi="Arial" w:cs="Arial"/>
        </w:rPr>
        <w:t>BORTOLOZO, Felipe;</w:t>
      </w:r>
      <w:r w:rsidR="00350D3F" w:rsidRPr="00E07805">
        <w:rPr>
          <w:rFonts w:ascii="Arial" w:hAnsi="Arial" w:cs="Arial"/>
        </w:rPr>
        <w:t xml:space="preserve"> </w:t>
      </w:r>
      <w:r w:rsidR="00350D3F" w:rsidRPr="00BB1E35">
        <w:rPr>
          <w:rFonts w:ascii="Arial" w:hAnsi="Arial" w:cs="Arial"/>
        </w:rPr>
        <w:t xml:space="preserve">GARIM, Maurício. M.; </w:t>
      </w:r>
      <w:r w:rsidR="00BD7B1D" w:rsidRPr="00BB1E35">
        <w:rPr>
          <w:rFonts w:ascii="Arial" w:hAnsi="Arial" w:cs="Arial"/>
        </w:rPr>
        <w:t>AUGUSTO, Marta M.</w:t>
      </w:r>
    </w:p>
    <w:p w:rsidR="0046194F" w:rsidRPr="00BB1E35" w:rsidRDefault="0046194F" w:rsidP="0046194F">
      <w:pPr>
        <w:jc w:val="right"/>
        <w:rPr>
          <w:rFonts w:ascii="Arial" w:hAnsi="Arial" w:cs="Arial"/>
        </w:rPr>
      </w:pPr>
    </w:p>
    <w:p w:rsidR="0046194F" w:rsidRPr="00BB1E35" w:rsidRDefault="0046194F" w:rsidP="0046194F">
      <w:pPr>
        <w:jc w:val="right"/>
        <w:rPr>
          <w:rFonts w:ascii="Arial" w:hAnsi="Arial" w:cs="Arial"/>
        </w:rPr>
      </w:pPr>
    </w:p>
    <w:p w:rsidR="001556BD" w:rsidRDefault="00CA4B29" w:rsidP="00BB1E35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>Área do Conhecimento:</w:t>
      </w:r>
      <w:r w:rsidR="001556BD">
        <w:rPr>
          <w:rFonts w:ascii="Arial" w:hAnsi="Arial" w:cs="Arial"/>
          <w:b/>
        </w:rPr>
        <w:t xml:space="preserve"> </w:t>
      </w:r>
      <w:r w:rsidR="001556BD" w:rsidRPr="00BB1E35">
        <w:rPr>
          <w:rFonts w:ascii="Arial" w:hAnsi="Arial" w:cs="Arial"/>
        </w:rPr>
        <w:t>Ciências Agrárias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9E4D8D" w:rsidRPr="00E07805">
        <w:rPr>
          <w:rFonts w:ascii="Arial" w:hAnsi="Arial" w:cs="Arial"/>
        </w:rPr>
        <w:t xml:space="preserve">reologia, viscosidade, </w:t>
      </w:r>
      <w:r w:rsidR="009E4D8D" w:rsidRPr="00E07805">
        <w:rPr>
          <w:rFonts w:ascii="Arial" w:hAnsi="Arial"/>
          <w:sz w:val="22"/>
        </w:rPr>
        <w:t xml:space="preserve"> </w:t>
      </w:r>
      <w:r w:rsidR="009E4D8D" w:rsidRPr="00E07805">
        <w:rPr>
          <w:rFonts w:ascii="Arial" w:hAnsi="Arial"/>
        </w:rPr>
        <w:t>análise sensorial, bebida láctea</w:t>
      </w:r>
      <w:r w:rsidR="00E07805">
        <w:rPr>
          <w:rFonts w:ascii="Arial" w:hAnsi="Arial" w:cs="Arial"/>
          <w:color w:val="FF0000"/>
        </w:rPr>
        <w:t>.</w:t>
      </w:r>
    </w:p>
    <w:p w:rsidR="00E07805" w:rsidRDefault="00E07805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E24FF" w:rsidRDefault="00DE24FF" w:rsidP="00FB2EBD">
      <w:pPr>
        <w:jc w:val="both"/>
        <w:rPr>
          <w:rFonts w:ascii="Arial" w:hAnsi="Arial" w:cs="Arial"/>
        </w:rPr>
      </w:pPr>
    </w:p>
    <w:p w:rsidR="002041A1" w:rsidRPr="009E4D8D" w:rsidRDefault="00113404" w:rsidP="00885615">
      <w:pPr>
        <w:pStyle w:val="TAMainText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pt-BR"/>
        </w:rPr>
      </w:pPr>
      <w:r w:rsidRPr="009E4D8D">
        <w:rPr>
          <w:rFonts w:ascii="Arial" w:hAnsi="Arial" w:cs="Arial"/>
          <w:sz w:val="24"/>
          <w:szCs w:val="24"/>
          <w:lang w:val="pt-BR"/>
        </w:rPr>
        <w:t>O interesse dos consumidores por alimentos mais saudáveis, inovadores, seguros e de prática utilização, tem contribuído para o desenvolvimento e consolidação da indústria de bebidas lácteas</w:t>
      </w:r>
      <w:r w:rsidR="00BA54B6" w:rsidRPr="009E4D8D">
        <w:rPr>
          <w:rFonts w:ascii="Arial" w:hAnsi="Arial" w:cs="Arial"/>
          <w:sz w:val="24"/>
          <w:szCs w:val="24"/>
          <w:lang w:val="pt-BR"/>
        </w:rPr>
        <w:t xml:space="preserve">. </w:t>
      </w:r>
      <w:r w:rsidRPr="009E4D8D">
        <w:rPr>
          <w:rFonts w:ascii="Arial" w:hAnsi="Arial" w:cs="Arial"/>
          <w:sz w:val="24"/>
          <w:szCs w:val="24"/>
          <w:lang w:val="pt-BR"/>
        </w:rPr>
        <w:t>A caracteri</w:t>
      </w:r>
      <w:bookmarkStart w:id="0" w:name="_GoBack"/>
      <w:bookmarkEnd w:id="0"/>
      <w:r w:rsidRPr="009E4D8D">
        <w:rPr>
          <w:rFonts w:ascii="Arial" w:hAnsi="Arial" w:cs="Arial"/>
          <w:sz w:val="24"/>
          <w:szCs w:val="24"/>
          <w:lang w:val="pt-BR"/>
        </w:rPr>
        <w:t xml:space="preserve">zação reológica dos </w:t>
      </w:r>
      <w:r w:rsidR="00BA54B6" w:rsidRPr="009E4D8D">
        <w:rPr>
          <w:rFonts w:ascii="Arial" w:hAnsi="Arial" w:cs="Arial"/>
          <w:sz w:val="24"/>
          <w:szCs w:val="24"/>
          <w:lang w:val="pt-BR"/>
        </w:rPr>
        <w:t xml:space="preserve">produtos </w:t>
      </w:r>
      <w:r w:rsidRPr="009E4D8D">
        <w:rPr>
          <w:rFonts w:ascii="Arial" w:hAnsi="Arial" w:cs="Arial"/>
          <w:sz w:val="24"/>
          <w:szCs w:val="24"/>
          <w:lang w:val="pt-BR"/>
        </w:rPr>
        <w:t>é um fator de qualidade, evidenciada pela dependência da natureza dos componentes do alimento e que podem causar variações nas propriedades físicas e sensoriais do produto final.</w:t>
      </w:r>
      <w:r w:rsidR="00BA54B6" w:rsidRPr="009E4D8D">
        <w:rPr>
          <w:rFonts w:ascii="Arial" w:hAnsi="Arial" w:cs="Arial"/>
          <w:sz w:val="24"/>
          <w:szCs w:val="24"/>
          <w:lang w:val="pt-BR"/>
        </w:rPr>
        <w:t xml:space="preserve"> </w:t>
      </w:r>
      <w:r w:rsidR="00B35C8B" w:rsidRPr="009E4D8D">
        <w:rPr>
          <w:rFonts w:ascii="Arial" w:hAnsi="Arial" w:cs="Arial"/>
          <w:sz w:val="24"/>
          <w:szCs w:val="24"/>
          <w:lang w:val="pt-BR"/>
        </w:rPr>
        <w:t>As características de viscosidade e/ ou consistência de um produto podem determinar a aceitação ou não por parte dos consumidores, e são importantes parâmetros durante o processamento</w:t>
      </w:r>
      <w:r w:rsidR="00A33B21" w:rsidRPr="009E4D8D">
        <w:rPr>
          <w:rFonts w:ascii="Arial" w:hAnsi="Arial" w:cs="Arial"/>
          <w:sz w:val="24"/>
          <w:szCs w:val="24"/>
          <w:lang w:val="pt-BR"/>
        </w:rPr>
        <w:t xml:space="preserve">. Sendo assim, </w:t>
      </w:r>
      <w:r w:rsidR="003A64B5" w:rsidRPr="009E4D8D">
        <w:rPr>
          <w:rFonts w:ascii="Arial" w:hAnsi="Arial" w:cs="Arial"/>
          <w:sz w:val="24"/>
          <w:szCs w:val="24"/>
          <w:lang w:val="pt-BR"/>
        </w:rPr>
        <w:t>o</w:t>
      </w:r>
      <w:r w:rsidR="00A33B21" w:rsidRPr="009E4D8D">
        <w:rPr>
          <w:rFonts w:ascii="Arial" w:hAnsi="Arial" w:cs="Arial"/>
          <w:sz w:val="24"/>
          <w:szCs w:val="24"/>
          <w:lang w:val="pt-BR"/>
        </w:rPr>
        <w:t xml:space="preserve"> objetivo do trabalho foi determinar as características</w:t>
      </w:r>
      <w:r w:rsidR="003A64B5" w:rsidRPr="009E4D8D">
        <w:rPr>
          <w:rFonts w:ascii="Arial" w:hAnsi="Arial" w:cs="Arial"/>
          <w:sz w:val="24"/>
          <w:szCs w:val="24"/>
          <w:lang w:val="pt-BR"/>
        </w:rPr>
        <w:t xml:space="preserve"> de viscosidade/ consistência instrumental e sensorial</w:t>
      </w:r>
      <w:r w:rsidR="00A33B21" w:rsidRPr="009E4D8D">
        <w:rPr>
          <w:rFonts w:ascii="Arial" w:hAnsi="Arial" w:cs="Arial"/>
          <w:sz w:val="24"/>
          <w:szCs w:val="24"/>
          <w:lang w:val="pt-BR"/>
        </w:rPr>
        <w:t xml:space="preserve"> </w:t>
      </w:r>
      <w:r w:rsidR="003A64B5" w:rsidRPr="009E4D8D">
        <w:rPr>
          <w:rFonts w:ascii="Arial" w:hAnsi="Arial" w:cs="Arial"/>
          <w:sz w:val="24"/>
          <w:szCs w:val="24"/>
          <w:lang w:val="pt-BR"/>
        </w:rPr>
        <w:t>de seis</w:t>
      </w:r>
      <w:r w:rsidR="00A33B21" w:rsidRPr="009E4D8D">
        <w:rPr>
          <w:rFonts w:ascii="Arial" w:hAnsi="Arial" w:cs="Arial"/>
          <w:bCs/>
          <w:sz w:val="24"/>
          <w:szCs w:val="24"/>
          <w:lang w:val="pt-BR"/>
        </w:rPr>
        <w:t xml:space="preserve"> amostras comerciais de bebidas lácteas</w:t>
      </w:r>
      <w:r w:rsidR="00BA54B6" w:rsidRPr="009E4D8D">
        <w:rPr>
          <w:rFonts w:ascii="Arial" w:hAnsi="Arial" w:cs="Arial"/>
          <w:bCs/>
          <w:sz w:val="24"/>
          <w:szCs w:val="24"/>
          <w:lang w:val="pt-BR"/>
        </w:rPr>
        <w:t xml:space="preserve"> sabor morango</w:t>
      </w:r>
      <w:r w:rsidR="003A64B5" w:rsidRPr="009E4D8D">
        <w:rPr>
          <w:rFonts w:ascii="Arial" w:hAnsi="Arial" w:cs="Arial"/>
          <w:bCs/>
          <w:sz w:val="24"/>
          <w:szCs w:val="24"/>
          <w:lang w:val="pt-BR"/>
        </w:rPr>
        <w:t>.</w:t>
      </w:r>
      <w:r w:rsidR="00A33B21" w:rsidRPr="009E4D8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3A64B5" w:rsidRPr="009E4D8D">
        <w:rPr>
          <w:rFonts w:ascii="Arial" w:hAnsi="Arial" w:cs="Arial"/>
          <w:bCs/>
          <w:sz w:val="24"/>
          <w:szCs w:val="24"/>
          <w:lang w:val="pt-BR"/>
        </w:rPr>
        <w:t xml:space="preserve">As amostras comerciais foram </w:t>
      </w:r>
      <w:r w:rsidR="00BA54B6" w:rsidRPr="009E4D8D">
        <w:rPr>
          <w:rFonts w:ascii="Arial" w:hAnsi="Arial" w:cs="Arial"/>
          <w:bCs/>
          <w:sz w:val="24"/>
          <w:szCs w:val="24"/>
          <w:lang w:val="pt-BR"/>
        </w:rPr>
        <w:t>adquiridas no comércio local</w:t>
      </w:r>
      <w:r w:rsidR="0007048B" w:rsidRPr="009E4D8D">
        <w:rPr>
          <w:rFonts w:ascii="Arial" w:hAnsi="Arial" w:cs="Arial"/>
          <w:bCs/>
          <w:sz w:val="24"/>
          <w:szCs w:val="24"/>
          <w:lang w:val="pt-BR"/>
        </w:rPr>
        <w:t>,</w:t>
      </w:r>
      <w:r w:rsidR="00BA54B6" w:rsidRPr="009E4D8D">
        <w:rPr>
          <w:rFonts w:ascii="Arial" w:hAnsi="Arial" w:cs="Arial"/>
          <w:bCs/>
          <w:sz w:val="24"/>
          <w:szCs w:val="24"/>
          <w:lang w:val="pt-BR"/>
        </w:rPr>
        <w:t xml:space="preserve"> com datas </w:t>
      </w:r>
      <w:r w:rsidR="00885615" w:rsidRPr="009E4D8D">
        <w:rPr>
          <w:rFonts w:ascii="Arial" w:hAnsi="Arial" w:cs="Arial"/>
          <w:bCs/>
          <w:sz w:val="24"/>
          <w:szCs w:val="24"/>
          <w:lang w:val="pt-BR"/>
        </w:rPr>
        <w:t>próximas</w:t>
      </w:r>
      <w:r w:rsidR="0007048B" w:rsidRPr="009E4D8D">
        <w:rPr>
          <w:rFonts w:ascii="Arial" w:hAnsi="Arial" w:cs="Arial"/>
          <w:bCs/>
          <w:sz w:val="24"/>
          <w:szCs w:val="24"/>
          <w:lang w:val="pt-BR"/>
        </w:rPr>
        <w:t xml:space="preserve"> de</w:t>
      </w:r>
      <w:r w:rsidR="00885615" w:rsidRPr="009E4D8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BA54B6" w:rsidRPr="009E4D8D">
        <w:rPr>
          <w:rFonts w:ascii="Arial" w:hAnsi="Arial" w:cs="Arial"/>
          <w:bCs/>
          <w:sz w:val="24"/>
          <w:szCs w:val="24"/>
          <w:lang w:val="pt-BR"/>
        </w:rPr>
        <w:t xml:space="preserve">fabricação e </w:t>
      </w:r>
      <w:r w:rsidR="003A64B5" w:rsidRPr="009E4D8D">
        <w:rPr>
          <w:rFonts w:ascii="Arial" w:hAnsi="Arial" w:cs="Arial"/>
          <w:bCs/>
          <w:sz w:val="24"/>
          <w:szCs w:val="24"/>
          <w:lang w:val="pt-BR"/>
        </w:rPr>
        <w:t xml:space="preserve">caracterizadas quanto a sua composição físico-química de acordo </w:t>
      </w:r>
      <w:r w:rsidR="00A715C1" w:rsidRPr="009E4D8D">
        <w:rPr>
          <w:rFonts w:ascii="Arial" w:hAnsi="Arial" w:cs="Arial"/>
          <w:bCs/>
          <w:sz w:val="24"/>
          <w:szCs w:val="24"/>
          <w:lang w:val="pt-BR"/>
        </w:rPr>
        <w:t>com a metodologia oficial da AOAC (1995)</w:t>
      </w:r>
      <w:r w:rsidR="00174E8A" w:rsidRPr="009E4D8D">
        <w:rPr>
          <w:rFonts w:ascii="Arial" w:hAnsi="Arial" w:cs="Arial"/>
          <w:bCs/>
          <w:sz w:val="24"/>
          <w:szCs w:val="24"/>
          <w:lang w:val="pt-BR"/>
        </w:rPr>
        <w:t xml:space="preserve">. </w:t>
      </w:r>
      <w:r w:rsidR="00A715C1" w:rsidRPr="009E4D8D">
        <w:rPr>
          <w:rFonts w:ascii="Arial" w:hAnsi="Arial" w:cs="Arial"/>
          <w:bCs/>
          <w:sz w:val="24"/>
          <w:szCs w:val="24"/>
          <w:lang w:val="pt-BR"/>
        </w:rPr>
        <w:t>As</w:t>
      </w:r>
      <w:r w:rsidR="00A33B21" w:rsidRPr="009E4D8D">
        <w:rPr>
          <w:rFonts w:ascii="Arial" w:hAnsi="Arial" w:cs="Arial"/>
          <w:sz w:val="24"/>
          <w:szCs w:val="24"/>
          <w:lang w:val="pt-BR"/>
        </w:rPr>
        <w:t xml:space="preserve"> medidas reológica</w:t>
      </w:r>
      <w:r w:rsidR="009E4D8D" w:rsidRPr="009E4D8D">
        <w:rPr>
          <w:rFonts w:ascii="Arial" w:hAnsi="Arial" w:cs="Arial"/>
          <w:sz w:val="24"/>
          <w:szCs w:val="24"/>
          <w:lang w:val="pt-BR"/>
        </w:rPr>
        <w:t>s das amostras foram determinada</w:t>
      </w:r>
      <w:r w:rsidR="00A33B21" w:rsidRPr="009E4D8D">
        <w:rPr>
          <w:rFonts w:ascii="Arial" w:hAnsi="Arial" w:cs="Arial"/>
          <w:sz w:val="24"/>
          <w:szCs w:val="24"/>
          <w:lang w:val="pt-BR"/>
        </w:rPr>
        <w:t xml:space="preserve">s através das curvas de viscosidade utilizando um </w:t>
      </w:r>
      <w:r w:rsidR="002041A1" w:rsidRPr="009E4D8D">
        <w:rPr>
          <w:rFonts w:ascii="Arial" w:hAnsi="Arial" w:cs="Arial"/>
          <w:sz w:val="24"/>
          <w:szCs w:val="24"/>
          <w:lang w:val="pt-BR"/>
        </w:rPr>
        <w:t>reômetro Brookfield modelo LVDV-III Ultra</w:t>
      </w:r>
      <w:r w:rsidR="009E4D8D" w:rsidRPr="009E4D8D">
        <w:rPr>
          <w:rFonts w:ascii="Arial" w:hAnsi="Arial" w:cs="Arial"/>
          <w:sz w:val="24"/>
          <w:szCs w:val="24"/>
          <w:lang w:val="pt-BR"/>
        </w:rPr>
        <w:t>.</w:t>
      </w:r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 </w:t>
      </w:r>
      <w:r w:rsidR="00BA54B6" w:rsidRPr="009E4D8D">
        <w:rPr>
          <w:rFonts w:ascii="Arial" w:hAnsi="Arial" w:cs="Arial"/>
          <w:sz w:val="24"/>
          <w:szCs w:val="24"/>
          <w:lang w:val="pt-BR"/>
        </w:rPr>
        <w:t xml:space="preserve">As bebidas lácteas </w:t>
      </w:r>
      <w:r w:rsidR="00885615" w:rsidRPr="009E4D8D">
        <w:rPr>
          <w:rFonts w:ascii="Arial" w:hAnsi="Arial" w:cs="Arial"/>
          <w:sz w:val="24"/>
          <w:szCs w:val="24"/>
          <w:lang w:val="pt-BR"/>
        </w:rPr>
        <w:t xml:space="preserve">comerciais </w:t>
      </w:r>
      <w:r w:rsidR="00BA54B6" w:rsidRPr="009E4D8D">
        <w:rPr>
          <w:rFonts w:ascii="Arial" w:hAnsi="Arial" w:cs="Arial"/>
          <w:sz w:val="24"/>
          <w:szCs w:val="24"/>
          <w:lang w:val="pt-BR"/>
        </w:rPr>
        <w:t xml:space="preserve">foram </w:t>
      </w:r>
      <w:r w:rsidR="00885615" w:rsidRPr="009E4D8D">
        <w:rPr>
          <w:rFonts w:ascii="Arial" w:hAnsi="Arial" w:cs="Arial"/>
          <w:sz w:val="24"/>
          <w:szCs w:val="24"/>
          <w:lang w:val="pt-BR"/>
        </w:rPr>
        <w:t xml:space="preserve">submetidas a teste de ordenação de acordo com Meilgaard </w:t>
      </w:r>
      <w:proofErr w:type="gramStart"/>
      <w:r w:rsidR="00885615" w:rsidRPr="009E4D8D">
        <w:rPr>
          <w:rFonts w:ascii="Arial" w:hAnsi="Arial" w:cs="Arial"/>
          <w:i/>
          <w:iCs/>
          <w:sz w:val="24"/>
          <w:szCs w:val="24"/>
          <w:lang w:val="pt-BR"/>
        </w:rPr>
        <w:t>et</w:t>
      </w:r>
      <w:proofErr w:type="gramEnd"/>
      <w:r w:rsidR="00885615" w:rsidRPr="009E4D8D">
        <w:rPr>
          <w:rFonts w:ascii="Arial" w:hAnsi="Arial" w:cs="Arial"/>
          <w:i/>
          <w:iCs/>
          <w:sz w:val="24"/>
          <w:szCs w:val="24"/>
          <w:lang w:val="pt-BR"/>
        </w:rPr>
        <w:t xml:space="preserve"> al</w:t>
      </w:r>
      <w:r w:rsidR="00885615" w:rsidRPr="009E4D8D">
        <w:rPr>
          <w:rFonts w:ascii="Arial" w:hAnsi="Arial" w:cs="Arial"/>
          <w:sz w:val="24"/>
          <w:szCs w:val="24"/>
          <w:lang w:val="pt-BR"/>
        </w:rPr>
        <w:t>.</w:t>
      </w:r>
      <w:r w:rsidR="00174E8A" w:rsidRPr="009E4D8D">
        <w:rPr>
          <w:rFonts w:ascii="Arial" w:hAnsi="Arial" w:cs="Arial"/>
          <w:sz w:val="24"/>
          <w:szCs w:val="24"/>
          <w:lang w:val="pt-BR"/>
        </w:rPr>
        <w:t xml:space="preserve"> (1999)  e avaliação dos resultados segundo o teste de Friedmann, ABNT (1993).</w:t>
      </w:r>
      <w:r w:rsidR="006A3CB6" w:rsidRPr="009E4D8D">
        <w:rPr>
          <w:rFonts w:ascii="Arial" w:hAnsi="Arial" w:cs="Arial"/>
          <w:sz w:val="24"/>
          <w:szCs w:val="24"/>
          <w:lang w:val="pt-BR"/>
        </w:rPr>
        <w:t xml:space="preserve"> Houve variação na composição físico-química das amostras comerciais. </w:t>
      </w:r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A amostra de bebida láctea </w:t>
      </w:r>
      <w:r w:rsidR="009E4D8D" w:rsidRPr="009E4D8D">
        <w:rPr>
          <w:rFonts w:ascii="Arial" w:hAnsi="Arial" w:cs="Arial"/>
          <w:sz w:val="24"/>
          <w:szCs w:val="24"/>
          <w:lang w:val="pt-BR"/>
        </w:rPr>
        <w:t xml:space="preserve">comercial </w:t>
      </w:r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que apresentou os maiores valores de viscosidade aparente na faixa de rotação de 100 a 260 </w:t>
      </w:r>
      <w:proofErr w:type="gramStart"/>
      <w:r w:rsidR="002041A1" w:rsidRPr="009E4D8D">
        <w:rPr>
          <w:rFonts w:ascii="Arial" w:hAnsi="Arial" w:cs="Arial"/>
          <w:sz w:val="24"/>
          <w:szCs w:val="24"/>
          <w:lang w:val="pt-BR"/>
        </w:rPr>
        <w:t>rpm</w:t>
      </w:r>
      <w:proofErr w:type="gramEnd"/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 foi a a</w:t>
      </w:r>
      <w:r w:rsidR="009E4D8D" w:rsidRPr="009E4D8D">
        <w:rPr>
          <w:rFonts w:ascii="Arial" w:hAnsi="Arial" w:cs="Arial"/>
          <w:sz w:val="24"/>
          <w:szCs w:val="24"/>
          <w:lang w:val="pt-BR"/>
        </w:rPr>
        <w:t>mostra D</w:t>
      </w:r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, que também obteve a </w:t>
      </w:r>
      <w:r w:rsidR="009E4D8D" w:rsidRPr="009E4D8D">
        <w:rPr>
          <w:rFonts w:ascii="Arial" w:hAnsi="Arial" w:cs="Arial"/>
          <w:sz w:val="24"/>
          <w:szCs w:val="24"/>
          <w:lang w:val="pt-BR"/>
        </w:rPr>
        <w:t>maior</w:t>
      </w:r>
      <w:r w:rsidR="002041A1" w:rsidRPr="009E4D8D">
        <w:rPr>
          <w:rFonts w:ascii="Arial" w:hAnsi="Arial" w:cs="Arial"/>
          <w:sz w:val="24"/>
          <w:szCs w:val="24"/>
          <w:lang w:val="pt-BR"/>
        </w:rPr>
        <w:t xml:space="preserve"> percepção sensorial para a viscosidade por parte dos julgadores.</w:t>
      </w:r>
    </w:p>
    <w:p w:rsidR="002041A1" w:rsidRPr="002041A1" w:rsidRDefault="002041A1" w:rsidP="00885615">
      <w:pPr>
        <w:pStyle w:val="TAMainText"/>
        <w:spacing w:line="240" w:lineRule="auto"/>
        <w:ind w:firstLine="0"/>
        <w:outlineLvl w:val="0"/>
        <w:rPr>
          <w:rFonts w:ascii="Arial" w:hAnsi="Arial" w:cs="Arial"/>
          <w:color w:val="9BBB59" w:themeColor="accent3"/>
          <w:sz w:val="24"/>
          <w:szCs w:val="24"/>
          <w:lang w:val="pt-BR"/>
        </w:rPr>
      </w:pPr>
      <w:r>
        <w:rPr>
          <w:rFonts w:ascii="Arial" w:hAnsi="Arial" w:cs="Arial"/>
          <w:color w:val="158538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9BBB59" w:themeColor="accent3"/>
          <w:sz w:val="24"/>
          <w:szCs w:val="24"/>
          <w:lang w:val="pt-BR"/>
        </w:rPr>
        <w:t xml:space="preserve"> </w:t>
      </w:r>
    </w:p>
    <w:p w:rsidR="002041A1" w:rsidRDefault="002041A1" w:rsidP="00885615">
      <w:pPr>
        <w:pStyle w:val="TAMainText"/>
        <w:spacing w:line="240" w:lineRule="auto"/>
        <w:ind w:firstLine="0"/>
        <w:outlineLvl w:val="0"/>
        <w:rPr>
          <w:rFonts w:ascii="Arial" w:hAnsi="Arial" w:cs="Arial"/>
          <w:color w:val="FF0000"/>
          <w:sz w:val="24"/>
          <w:szCs w:val="24"/>
          <w:lang w:val="pt-BR"/>
        </w:rPr>
      </w:pPr>
    </w:p>
    <w:sectPr w:rsidR="002041A1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DE" w:rsidRDefault="002A5FDE">
      <w:r>
        <w:separator/>
      </w:r>
    </w:p>
  </w:endnote>
  <w:endnote w:type="continuationSeparator" w:id="0">
    <w:p w:rsidR="002A5FDE" w:rsidRDefault="002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DE" w:rsidRDefault="002A5FDE">
      <w:r>
        <w:separator/>
      </w:r>
    </w:p>
  </w:footnote>
  <w:footnote w:type="continuationSeparator" w:id="0">
    <w:p w:rsidR="002A5FDE" w:rsidRDefault="002A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ED672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045CEA"/>
    <w:rsid w:val="0007048B"/>
    <w:rsid w:val="000D45E9"/>
    <w:rsid w:val="001043F5"/>
    <w:rsid w:val="00113404"/>
    <w:rsid w:val="001556BD"/>
    <w:rsid w:val="00174E8A"/>
    <w:rsid w:val="001C5780"/>
    <w:rsid w:val="001E03A8"/>
    <w:rsid w:val="002041A1"/>
    <w:rsid w:val="00222C5E"/>
    <w:rsid w:val="00231E2C"/>
    <w:rsid w:val="00265054"/>
    <w:rsid w:val="002A0302"/>
    <w:rsid w:val="002A5FDE"/>
    <w:rsid w:val="002D1A49"/>
    <w:rsid w:val="00321095"/>
    <w:rsid w:val="00350D3F"/>
    <w:rsid w:val="003547EA"/>
    <w:rsid w:val="0036387A"/>
    <w:rsid w:val="003729D2"/>
    <w:rsid w:val="003A47A5"/>
    <w:rsid w:val="003A64B5"/>
    <w:rsid w:val="00404583"/>
    <w:rsid w:val="00415942"/>
    <w:rsid w:val="0046194F"/>
    <w:rsid w:val="0049542B"/>
    <w:rsid w:val="004E58D7"/>
    <w:rsid w:val="004F4E6B"/>
    <w:rsid w:val="005823D7"/>
    <w:rsid w:val="005E0F09"/>
    <w:rsid w:val="00622CE2"/>
    <w:rsid w:val="00651B4A"/>
    <w:rsid w:val="006528DC"/>
    <w:rsid w:val="006A3CB6"/>
    <w:rsid w:val="006D465A"/>
    <w:rsid w:val="006E3E3D"/>
    <w:rsid w:val="006F1812"/>
    <w:rsid w:val="00736B78"/>
    <w:rsid w:val="007B7A10"/>
    <w:rsid w:val="007E0095"/>
    <w:rsid w:val="007F6084"/>
    <w:rsid w:val="007F753C"/>
    <w:rsid w:val="00885615"/>
    <w:rsid w:val="008A3BC7"/>
    <w:rsid w:val="008B436A"/>
    <w:rsid w:val="009370D4"/>
    <w:rsid w:val="00972CDB"/>
    <w:rsid w:val="009775BA"/>
    <w:rsid w:val="009A6836"/>
    <w:rsid w:val="009E4D8D"/>
    <w:rsid w:val="00A33B21"/>
    <w:rsid w:val="00A36A5B"/>
    <w:rsid w:val="00A715C1"/>
    <w:rsid w:val="00A839C7"/>
    <w:rsid w:val="00AE2AF5"/>
    <w:rsid w:val="00B35C8B"/>
    <w:rsid w:val="00B44324"/>
    <w:rsid w:val="00B6647C"/>
    <w:rsid w:val="00B70641"/>
    <w:rsid w:val="00B912F5"/>
    <w:rsid w:val="00BA54B6"/>
    <w:rsid w:val="00BA6521"/>
    <w:rsid w:val="00BB1E35"/>
    <w:rsid w:val="00BD7B1D"/>
    <w:rsid w:val="00BF4D8A"/>
    <w:rsid w:val="00C64771"/>
    <w:rsid w:val="00CA1E0B"/>
    <w:rsid w:val="00CA4B29"/>
    <w:rsid w:val="00D767A0"/>
    <w:rsid w:val="00D97B96"/>
    <w:rsid w:val="00DE24FF"/>
    <w:rsid w:val="00E07805"/>
    <w:rsid w:val="00EA2A26"/>
    <w:rsid w:val="00EB5B3A"/>
    <w:rsid w:val="00ED672D"/>
    <w:rsid w:val="00EE6C7B"/>
    <w:rsid w:val="00F06659"/>
    <w:rsid w:val="00F820F7"/>
    <w:rsid w:val="00F95610"/>
    <w:rsid w:val="00FB2EBD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5A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370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E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370D4"/>
  </w:style>
  <w:style w:type="character" w:styleId="Hyperlink">
    <w:name w:val="Hyperlink"/>
    <w:basedOn w:val="Fontepargpadro"/>
    <w:uiPriority w:val="99"/>
    <w:semiHidden/>
    <w:unhideWhenUsed/>
    <w:rsid w:val="009370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370D4"/>
    <w:rPr>
      <w:b/>
      <w:bCs/>
      <w:sz w:val="36"/>
      <w:szCs w:val="36"/>
    </w:rPr>
  </w:style>
  <w:style w:type="paragraph" w:customStyle="1" w:styleId="Default">
    <w:name w:val="Default"/>
    <w:rsid w:val="00622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MainText">
    <w:name w:val="TA_Main_Text"/>
    <w:basedOn w:val="Normal"/>
    <w:rsid w:val="00885615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5A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370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E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370D4"/>
  </w:style>
  <w:style w:type="character" w:styleId="Hyperlink">
    <w:name w:val="Hyperlink"/>
    <w:basedOn w:val="Fontepargpadro"/>
    <w:uiPriority w:val="99"/>
    <w:semiHidden/>
    <w:unhideWhenUsed/>
    <w:rsid w:val="009370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370D4"/>
    <w:rPr>
      <w:b/>
      <w:bCs/>
      <w:sz w:val="36"/>
      <w:szCs w:val="36"/>
    </w:rPr>
  </w:style>
  <w:style w:type="paragraph" w:customStyle="1" w:styleId="Default">
    <w:name w:val="Default"/>
    <w:rsid w:val="00622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MainText">
    <w:name w:val="TA_Main_Text"/>
    <w:basedOn w:val="Normal"/>
    <w:rsid w:val="00885615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DBEE-9C85-493C-9DE7-663BCF89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Zita</cp:lastModifiedBy>
  <cp:revision>2</cp:revision>
  <cp:lastPrinted>2011-07-22T11:48:00Z</cp:lastPrinted>
  <dcterms:created xsi:type="dcterms:W3CDTF">2012-08-31T00:13:00Z</dcterms:created>
  <dcterms:modified xsi:type="dcterms:W3CDTF">2012-08-31T00:13:00Z</dcterms:modified>
</cp:coreProperties>
</file>