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A0" w:rsidRPr="00EB5B3A" w:rsidRDefault="000E5FA0" w:rsidP="000E5FA0">
      <w:pPr>
        <w:rPr>
          <w:rFonts w:ascii="Arial" w:hAnsi="Arial" w:cs="Arial"/>
        </w:rPr>
      </w:pPr>
    </w:p>
    <w:p w:rsidR="000E5FA0" w:rsidRPr="00EB5B3A" w:rsidRDefault="000E5FA0" w:rsidP="000E5FA0">
      <w:pPr>
        <w:rPr>
          <w:rFonts w:ascii="Arial" w:hAnsi="Arial" w:cs="Arial"/>
        </w:rPr>
      </w:pPr>
    </w:p>
    <w:p w:rsidR="000E5FA0" w:rsidRDefault="000E5FA0" w:rsidP="000E5FA0">
      <w:pPr>
        <w:jc w:val="center"/>
        <w:rPr>
          <w:rFonts w:ascii="Arial" w:hAnsi="Arial" w:cs="Arial"/>
          <w:b/>
        </w:rPr>
      </w:pPr>
      <w:r w:rsidRPr="004F5950">
        <w:rPr>
          <w:rFonts w:ascii="Arial" w:hAnsi="Arial" w:cs="Arial"/>
          <w:b/>
        </w:rPr>
        <w:t xml:space="preserve">RELAÇÕES BIOMÉTRICAS EM EMBRIÕES DE </w:t>
      </w:r>
      <w:r w:rsidRPr="004F5950">
        <w:rPr>
          <w:rFonts w:ascii="Arial" w:hAnsi="Arial" w:cs="Arial"/>
          <w:b/>
          <w:i/>
        </w:rPr>
        <w:t xml:space="preserve">SYMPTERYGIA ACUTA </w:t>
      </w:r>
      <w:r>
        <w:rPr>
          <w:rFonts w:ascii="Arial" w:hAnsi="Arial" w:cs="Arial"/>
          <w:b/>
        </w:rPr>
        <w:t xml:space="preserve">(CHONDRICHTHYES: ARHYNCHOBATIDAE) </w:t>
      </w:r>
      <w:r w:rsidRPr="004F5950">
        <w:rPr>
          <w:rFonts w:ascii="Arial" w:hAnsi="Arial" w:cs="Arial"/>
          <w:b/>
        </w:rPr>
        <w:t xml:space="preserve">ENCONTRADOS NA PRAIA DO CASSINO, MUNICÍPIO DE RIO GRANDE, RIO GRANDE DO </w:t>
      </w:r>
      <w:proofErr w:type="gramStart"/>
      <w:r w:rsidRPr="004F5950">
        <w:rPr>
          <w:rFonts w:ascii="Arial" w:hAnsi="Arial" w:cs="Arial"/>
          <w:b/>
        </w:rPr>
        <w:t>SUL</w:t>
      </w:r>
      <w:proofErr w:type="gramEnd"/>
    </w:p>
    <w:p w:rsidR="000E5FA0" w:rsidRDefault="000E5FA0" w:rsidP="000E5FA0">
      <w:pPr>
        <w:jc w:val="center"/>
        <w:rPr>
          <w:rFonts w:ascii="Arial" w:hAnsi="Arial" w:cs="Arial"/>
        </w:rPr>
      </w:pPr>
    </w:p>
    <w:p w:rsidR="000E5FA0" w:rsidRDefault="000E5FA0" w:rsidP="000E5FA0">
      <w:pPr>
        <w:rPr>
          <w:rFonts w:ascii="Arial" w:hAnsi="Arial" w:cs="Arial"/>
          <w:b/>
        </w:rPr>
      </w:pPr>
      <w:bookmarkStart w:id="0" w:name="_GoBack"/>
      <w:bookmarkEnd w:id="0"/>
    </w:p>
    <w:p w:rsidR="000E5FA0" w:rsidRPr="002670F6" w:rsidRDefault="000E5FA0" w:rsidP="000E5FA0">
      <w:pPr>
        <w:jc w:val="right"/>
        <w:rPr>
          <w:rFonts w:ascii="Arial" w:hAnsi="Arial" w:cs="Arial"/>
          <w:lang w:val="it-IT"/>
        </w:rPr>
      </w:pPr>
      <w:r w:rsidRPr="002670F6">
        <w:rPr>
          <w:rFonts w:ascii="Arial" w:hAnsi="Arial" w:cs="Arial"/>
          <w:lang w:val="it-IT"/>
        </w:rPr>
        <w:t>Mariana da Fontoura Martins, María Cristina Oddone, Adalto Bianchini</w:t>
      </w:r>
    </w:p>
    <w:p w:rsidR="000E5FA0" w:rsidRPr="002670F6" w:rsidRDefault="000E5FA0" w:rsidP="000E5FA0">
      <w:pPr>
        <w:jc w:val="right"/>
        <w:rPr>
          <w:rFonts w:ascii="Arial" w:hAnsi="Arial" w:cs="Arial"/>
          <w:lang w:val="it-IT"/>
        </w:rPr>
      </w:pPr>
    </w:p>
    <w:p w:rsidR="000E5FA0" w:rsidRPr="002670F6" w:rsidRDefault="000E5FA0" w:rsidP="000E5FA0">
      <w:pPr>
        <w:jc w:val="right"/>
        <w:rPr>
          <w:rFonts w:ascii="Arial" w:hAnsi="Arial" w:cs="Arial"/>
          <w:lang w:val="it-IT"/>
        </w:rPr>
      </w:pPr>
    </w:p>
    <w:p w:rsidR="000E5FA0" w:rsidRPr="007F753C" w:rsidRDefault="000E5FA0" w:rsidP="000E5F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Ciências Biológicas, </w:t>
      </w:r>
      <w:proofErr w:type="gramStart"/>
      <w:r>
        <w:rPr>
          <w:rFonts w:ascii="Arial" w:hAnsi="Arial" w:cs="Arial"/>
        </w:rPr>
        <w:t>Embriologia</w:t>
      </w:r>
      <w:proofErr w:type="gramEnd"/>
    </w:p>
    <w:p w:rsidR="000E5FA0" w:rsidRDefault="000E5FA0" w:rsidP="000E5FA0">
      <w:pPr>
        <w:jc w:val="both"/>
        <w:rPr>
          <w:rFonts w:ascii="Arial" w:hAnsi="Arial" w:cs="Arial"/>
          <w:b/>
        </w:rPr>
      </w:pPr>
    </w:p>
    <w:p w:rsidR="000E5FA0" w:rsidRDefault="000E5FA0" w:rsidP="000E5FA0">
      <w:pPr>
        <w:jc w:val="both"/>
        <w:rPr>
          <w:rFonts w:ascii="Arial" w:hAnsi="Arial" w:cs="Arial"/>
          <w:b/>
        </w:rPr>
      </w:pPr>
    </w:p>
    <w:p w:rsidR="000E5FA0" w:rsidRDefault="000E5FA0" w:rsidP="000E5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Embriologia, elasmobrânquios, cápsulas </w:t>
      </w:r>
      <w:proofErr w:type="spellStart"/>
      <w:r>
        <w:rPr>
          <w:rFonts w:ascii="Arial" w:hAnsi="Arial" w:cs="Arial"/>
        </w:rPr>
        <w:t>ovígeras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oviparidade</w:t>
      </w:r>
      <w:proofErr w:type="spellEnd"/>
      <w:proofErr w:type="gramEnd"/>
    </w:p>
    <w:p w:rsidR="000E5FA0" w:rsidRDefault="000E5FA0" w:rsidP="000E5FA0">
      <w:pPr>
        <w:jc w:val="both"/>
        <w:rPr>
          <w:rFonts w:ascii="Arial" w:hAnsi="Arial" w:cs="Arial"/>
        </w:rPr>
      </w:pPr>
    </w:p>
    <w:p w:rsidR="000E5FA0" w:rsidRPr="00CA327D" w:rsidRDefault="000E5FA0" w:rsidP="000E5FA0">
      <w:pPr>
        <w:jc w:val="both"/>
        <w:rPr>
          <w:rFonts w:ascii="Arial" w:hAnsi="Arial" w:cs="Arial"/>
        </w:rPr>
      </w:pPr>
      <w:r w:rsidRPr="004F5950">
        <w:rPr>
          <w:rFonts w:ascii="Arial" w:hAnsi="Arial" w:cs="Arial"/>
        </w:rPr>
        <w:t xml:space="preserve">O estudo da embriologia em condrictes começou com Aristóteles (343 AC), porém, </w:t>
      </w:r>
      <w:r>
        <w:rPr>
          <w:rFonts w:ascii="Arial" w:hAnsi="Arial" w:cs="Arial"/>
        </w:rPr>
        <w:t>te</w:t>
      </w:r>
      <w:r w:rsidRPr="004F5950">
        <w:rPr>
          <w:rFonts w:ascii="Arial" w:hAnsi="Arial" w:cs="Arial"/>
        </w:rPr>
        <w:t>m sido fragme</w:t>
      </w:r>
      <w:r>
        <w:rPr>
          <w:rFonts w:ascii="Arial" w:hAnsi="Arial" w:cs="Arial"/>
        </w:rPr>
        <w:t>ntad</w:t>
      </w:r>
      <w:r w:rsidRPr="004F5950">
        <w:rPr>
          <w:rFonts w:ascii="Arial" w:hAnsi="Arial" w:cs="Arial"/>
        </w:rPr>
        <w:t xml:space="preserve">o devido </w:t>
      </w:r>
      <w:r>
        <w:rPr>
          <w:rFonts w:ascii="Arial" w:hAnsi="Arial" w:cs="Arial"/>
        </w:rPr>
        <w:t>ao difí</w:t>
      </w:r>
      <w:r w:rsidRPr="004F595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il </w:t>
      </w:r>
      <w:r w:rsidRPr="004F5950">
        <w:rPr>
          <w:rFonts w:ascii="Arial" w:hAnsi="Arial" w:cs="Arial"/>
        </w:rPr>
        <w:t>acesso ao material de estudo.</w:t>
      </w:r>
      <w:r>
        <w:rPr>
          <w:rFonts w:ascii="Arial" w:hAnsi="Arial" w:cs="Arial"/>
        </w:rPr>
        <w:t xml:space="preserve"> </w:t>
      </w:r>
      <w:r w:rsidRPr="004F5950">
        <w:rPr>
          <w:rFonts w:ascii="Arial" w:hAnsi="Arial" w:cs="Arial"/>
        </w:rPr>
        <w:t xml:space="preserve">As raias ovíparas são um componente importante da fauna </w:t>
      </w:r>
      <w:r>
        <w:rPr>
          <w:rFonts w:ascii="Arial" w:hAnsi="Arial" w:cs="Arial"/>
        </w:rPr>
        <w:t>de condrictes na</w:t>
      </w:r>
      <w:r w:rsidRPr="004F5950">
        <w:rPr>
          <w:rFonts w:ascii="Arial" w:hAnsi="Arial" w:cs="Arial"/>
        </w:rPr>
        <w:t xml:space="preserve"> Plataforma Sul do Brasil, onde </w:t>
      </w:r>
      <w:proofErr w:type="gramStart"/>
      <w:r w:rsidRPr="004F5950">
        <w:rPr>
          <w:rFonts w:ascii="Arial" w:hAnsi="Arial" w:cs="Arial"/>
        </w:rPr>
        <w:t xml:space="preserve">coabitam </w:t>
      </w:r>
      <w:r>
        <w:rPr>
          <w:rFonts w:ascii="Arial" w:hAnsi="Arial" w:cs="Arial"/>
        </w:rPr>
        <w:t>~</w:t>
      </w:r>
      <w:proofErr w:type="gramEnd"/>
      <w:r w:rsidRPr="004F5950">
        <w:rPr>
          <w:rFonts w:ascii="Arial" w:hAnsi="Arial" w:cs="Arial"/>
        </w:rPr>
        <w:t xml:space="preserve">27 espécies. </w:t>
      </w:r>
      <w:r>
        <w:rPr>
          <w:rFonts w:ascii="Arial" w:hAnsi="Arial" w:cs="Arial"/>
        </w:rPr>
        <w:t>A</w:t>
      </w:r>
      <w:r w:rsidRPr="004F5950">
        <w:rPr>
          <w:rFonts w:ascii="Arial" w:hAnsi="Arial" w:cs="Arial"/>
        </w:rPr>
        <w:t xml:space="preserve">s do gênero </w:t>
      </w:r>
      <w:proofErr w:type="spellStart"/>
      <w:r w:rsidRPr="004F5950">
        <w:rPr>
          <w:rFonts w:ascii="Arial" w:hAnsi="Arial" w:cs="Arial"/>
          <w:i/>
        </w:rPr>
        <w:t>Sympterygia</w:t>
      </w:r>
      <w:proofErr w:type="spellEnd"/>
      <w:r w:rsidRPr="004F59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permitem documentar</w:t>
      </w:r>
      <w:r w:rsidRPr="004F5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diferentes </w:t>
      </w:r>
      <w:r w:rsidRPr="004F5950">
        <w:rPr>
          <w:rFonts w:ascii="Arial" w:hAnsi="Arial" w:cs="Arial"/>
        </w:rPr>
        <w:t xml:space="preserve">estágios do desenvolvimento </w:t>
      </w:r>
      <w:r>
        <w:rPr>
          <w:rFonts w:ascii="Arial" w:hAnsi="Arial" w:cs="Arial"/>
        </w:rPr>
        <w:t>do embrião por serem estes</w:t>
      </w:r>
      <w:proofErr w:type="gramStart"/>
      <w:r>
        <w:rPr>
          <w:rFonts w:ascii="Arial" w:hAnsi="Arial" w:cs="Arial"/>
        </w:rPr>
        <w:t xml:space="preserve"> </w:t>
      </w:r>
      <w:r w:rsidRPr="004F5950">
        <w:rPr>
          <w:rFonts w:ascii="Arial" w:hAnsi="Arial" w:cs="Arial"/>
        </w:rPr>
        <w:t xml:space="preserve"> </w:t>
      </w:r>
      <w:proofErr w:type="gramEnd"/>
      <w:r w:rsidRPr="004F5950">
        <w:rPr>
          <w:rFonts w:ascii="Arial" w:hAnsi="Arial" w:cs="Arial"/>
        </w:rPr>
        <w:t>encontrad</w:t>
      </w:r>
      <w:r>
        <w:rPr>
          <w:rFonts w:ascii="Arial" w:hAnsi="Arial" w:cs="Arial"/>
        </w:rPr>
        <w:t>o</w:t>
      </w:r>
      <w:r w:rsidRPr="004F5950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vivos </w:t>
      </w:r>
      <w:r w:rsidRPr="004F5950">
        <w:rPr>
          <w:rFonts w:ascii="Arial" w:hAnsi="Arial" w:cs="Arial"/>
        </w:rPr>
        <w:t>na ressaca após tormentas, possibilitando</w:t>
      </w:r>
      <w:r>
        <w:rPr>
          <w:rFonts w:ascii="Arial" w:hAnsi="Arial" w:cs="Arial"/>
        </w:rPr>
        <w:t xml:space="preserve"> sua coleta e </w:t>
      </w:r>
      <w:r w:rsidRPr="004F5950">
        <w:rPr>
          <w:rFonts w:ascii="Arial" w:hAnsi="Arial" w:cs="Arial"/>
        </w:rPr>
        <w:t>man</w:t>
      </w:r>
      <w:r>
        <w:rPr>
          <w:rFonts w:ascii="Arial" w:hAnsi="Arial" w:cs="Arial"/>
        </w:rPr>
        <w:t>utenção em cativeiro</w:t>
      </w:r>
      <w:r w:rsidRPr="004F595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presente</w:t>
      </w:r>
      <w:r w:rsidRPr="004F5950">
        <w:rPr>
          <w:rFonts w:ascii="Arial" w:hAnsi="Arial" w:cs="Arial"/>
        </w:rPr>
        <w:t xml:space="preserve"> trabalho </w:t>
      </w:r>
      <w:r>
        <w:rPr>
          <w:rFonts w:ascii="Arial" w:hAnsi="Arial" w:cs="Arial"/>
        </w:rPr>
        <w:t>visa</w:t>
      </w:r>
      <w:r w:rsidRPr="004F5950">
        <w:rPr>
          <w:rFonts w:ascii="Arial" w:hAnsi="Arial" w:cs="Arial"/>
        </w:rPr>
        <w:t xml:space="preserve"> analisar algumas características biométricas </w:t>
      </w:r>
      <w:r>
        <w:rPr>
          <w:rFonts w:ascii="Arial" w:hAnsi="Arial" w:cs="Arial"/>
        </w:rPr>
        <w:t>em</w:t>
      </w:r>
      <w:r w:rsidRPr="004F5950">
        <w:rPr>
          <w:rFonts w:ascii="Arial" w:hAnsi="Arial" w:cs="Arial"/>
        </w:rPr>
        <w:t xml:space="preserve"> embriões de </w:t>
      </w:r>
      <w:r w:rsidRPr="004F5950">
        <w:rPr>
          <w:rFonts w:ascii="Arial" w:hAnsi="Arial" w:cs="Arial"/>
          <w:i/>
        </w:rPr>
        <w:t xml:space="preserve">S. </w:t>
      </w:r>
      <w:proofErr w:type="spellStart"/>
      <w:r w:rsidRPr="004F5950">
        <w:rPr>
          <w:rFonts w:ascii="Arial" w:hAnsi="Arial" w:cs="Arial"/>
          <w:i/>
        </w:rPr>
        <w:t>acuta</w:t>
      </w:r>
      <w:proofErr w:type="spellEnd"/>
      <w:r w:rsidRPr="004F5950">
        <w:rPr>
          <w:rFonts w:ascii="Arial" w:hAnsi="Arial" w:cs="Arial"/>
        </w:rPr>
        <w:t xml:space="preserve"> coletados na praia do Cassino. Desde setembro de 2009, coletas semanais de cápsulas </w:t>
      </w:r>
      <w:proofErr w:type="spellStart"/>
      <w:r w:rsidRPr="004F5950">
        <w:rPr>
          <w:rFonts w:ascii="Arial" w:hAnsi="Arial" w:cs="Arial"/>
        </w:rPr>
        <w:t>ovígeras</w:t>
      </w:r>
      <w:proofErr w:type="spellEnd"/>
      <w:r w:rsidRPr="004F5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são </w:t>
      </w:r>
      <w:r w:rsidRPr="004F5950">
        <w:rPr>
          <w:rFonts w:ascii="Arial" w:hAnsi="Arial" w:cs="Arial"/>
        </w:rPr>
        <w:t>realizadas na praia do Cassino</w:t>
      </w:r>
      <w:r>
        <w:rPr>
          <w:rFonts w:ascii="Arial" w:hAnsi="Arial" w:cs="Arial"/>
        </w:rPr>
        <w:t xml:space="preserve"> </w:t>
      </w:r>
      <w:r w:rsidRPr="004F5950">
        <w:rPr>
          <w:rFonts w:ascii="Arial" w:hAnsi="Arial" w:cs="Arial"/>
        </w:rPr>
        <w:t xml:space="preserve">entre a linha de detritos e as dunas. As cápsulas são identificadas </w:t>
      </w:r>
      <w:proofErr w:type="gramStart"/>
      <w:r w:rsidRPr="004F5950">
        <w:rPr>
          <w:rFonts w:ascii="Arial" w:hAnsi="Arial" w:cs="Arial"/>
        </w:rPr>
        <w:t>à</w:t>
      </w:r>
      <w:proofErr w:type="gramEnd"/>
      <w:r w:rsidRPr="004F5950">
        <w:rPr>
          <w:rFonts w:ascii="Arial" w:hAnsi="Arial" w:cs="Arial"/>
        </w:rPr>
        <w:t xml:space="preserve"> nível de espécie. De cada embrião foram registrados</w:t>
      </w:r>
      <w:r>
        <w:rPr>
          <w:rFonts w:ascii="Arial" w:hAnsi="Arial" w:cs="Arial"/>
        </w:rPr>
        <w:t>:</w:t>
      </w:r>
      <w:r w:rsidRPr="004F5950">
        <w:rPr>
          <w:rFonts w:ascii="Arial" w:hAnsi="Arial" w:cs="Arial"/>
        </w:rPr>
        <w:t xml:space="preserve"> comprimento total (CT, incluindo o filamento caudal, cm)</w:t>
      </w:r>
      <w:r>
        <w:rPr>
          <w:rFonts w:ascii="Arial" w:hAnsi="Arial" w:cs="Arial"/>
        </w:rPr>
        <w:t xml:space="preserve">, </w:t>
      </w:r>
      <w:r w:rsidRPr="004F5950">
        <w:rPr>
          <w:rFonts w:ascii="Arial" w:hAnsi="Arial" w:cs="Arial"/>
        </w:rPr>
        <w:t>largura do disco (LD, cm), peso total (PT, g), diâmetro do saco de vitelo (D</w:t>
      </w:r>
      <w:r w:rsidRPr="004F5950">
        <w:rPr>
          <w:rFonts w:ascii="Arial" w:hAnsi="Arial" w:cs="Arial"/>
          <w:vertAlign w:val="subscript"/>
        </w:rPr>
        <w:t>SV</w:t>
      </w:r>
      <w:r w:rsidRPr="004F5950">
        <w:rPr>
          <w:rFonts w:ascii="Arial" w:hAnsi="Arial" w:cs="Arial"/>
        </w:rPr>
        <w:t>, cm) e estágio de desenvolvimento</w:t>
      </w:r>
      <w:r>
        <w:rPr>
          <w:rFonts w:ascii="Arial" w:hAnsi="Arial" w:cs="Arial"/>
        </w:rPr>
        <w:t xml:space="preserve"> embrionário</w:t>
      </w:r>
      <w:r w:rsidRPr="004F5950">
        <w:rPr>
          <w:rFonts w:ascii="Arial" w:hAnsi="Arial" w:cs="Arial"/>
        </w:rPr>
        <w:t xml:space="preserve">. Em 4/09/2011 foram encontrados </w:t>
      </w:r>
      <w:r>
        <w:rPr>
          <w:rFonts w:ascii="Arial" w:hAnsi="Arial" w:cs="Arial"/>
        </w:rPr>
        <w:t>seis</w:t>
      </w:r>
      <w:r w:rsidRPr="004F5950">
        <w:rPr>
          <w:rFonts w:ascii="Arial" w:hAnsi="Arial" w:cs="Arial"/>
        </w:rPr>
        <w:t xml:space="preserve"> embriões de </w:t>
      </w:r>
      <w:r w:rsidRPr="004F5950">
        <w:rPr>
          <w:rFonts w:ascii="Arial" w:hAnsi="Arial" w:cs="Arial"/>
          <w:i/>
        </w:rPr>
        <w:t xml:space="preserve">S. </w:t>
      </w:r>
      <w:proofErr w:type="spellStart"/>
      <w:r w:rsidRPr="004F5950">
        <w:rPr>
          <w:rFonts w:ascii="Arial" w:hAnsi="Arial" w:cs="Arial"/>
          <w:i/>
        </w:rPr>
        <w:t>acuta</w:t>
      </w:r>
      <w:proofErr w:type="spellEnd"/>
      <w:r w:rsidRPr="004F5950">
        <w:rPr>
          <w:rFonts w:ascii="Arial" w:hAnsi="Arial" w:cs="Arial"/>
        </w:rPr>
        <w:t xml:space="preserve"> encapsulados vivos. A relação CT</w:t>
      </w:r>
      <w:r>
        <w:rPr>
          <w:rFonts w:ascii="Arial" w:hAnsi="Arial" w:cs="Arial"/>
        </w:rPr>
        <w:t>-</w:t>
      </w:r>
      <w:r w:rsidRPr="004F5950">
        <w:rPr>
          <w:rFonts w:ascii="Arial" w:hAnsi="Arial" w:cs="Arial"/>
        </w:rPr>
        <w:t>LD foi determinada pela equação: LD=0,57*CT- 1,08 (R</w:t>
      </w:r>
      <w:r w:rsidRPr="004F5950">
        <w:rPr>
          <w:rFonts w:ascii="Arial" w:hAnsi="Arial" w:cs="Arial"/>
          <w:vertAlign w:val="superscript"/>
        </w:rPr>
        <w:t>2</w:t>
      </w:r>
      <w:r w:rsidRPr="004F5950">
        <w:rPr>
          <w:rFonts w:ascii="Arial" w:hAnsi="Arial" w:cs="Arial"/>
        </w:rPr>
        <w:t xml:space="preserve"> 0,9</w:t>
      </w:r>
      <w:r>
        <w:rPr>
          <w:rFonts w:ascii="Arial" w:hAnsi="Arial" w:cs="Arial"/>
        </w:rPr>
        <w:t>4</w:t>
      </w:r>
      <w:r w:rsidRPr="004F5950">
        <w:rPr>
          <w:rFonts w:ascii="Arial" w:hAnsi="Arial" w:cs="Arial"/>
        </w:rPr>
        <w:t>). O D</w:t>
      </w:r>
      <w:r w:rsidRPr="004F5950">
        <w:rPr>
          <w:rFonts w:ascii="Arial" w:hAnsi="Arial" w:cs="Arial"/>
          <w:vertAlign w:val="subscript"/>
        </w:rPr>
        <w:t xml:space="preserve">SV </w:t>
      </w:r>
      <w:r w:rsidRPr="004F5950">
        <w:rPr>
          <w:rFonts w:ascii="Arial" w:hAnsi="Arial" w:cs="Arial"/>
        </w:rPr>
        <w:t>diminuiu linearmente com relação ao CT e à LD de acordo com: D</w:t>
      </w:r>
      <w:r w:rsidRPr="004F5950">
        <w:rPr>
          <w:rFonts w:ascii="Arial" w:hAnsi="Arial" w:cs="Arial"/>
          <w:vertAlign w:val="subscript"/>
        </w:rPr>
        <w:t>SV</w:t>
      </w:r>
      <w:r w:rsidRPr="004F5950">
        <w:rPr>
          <w:rFonts w:ascii="Arial" w:hAnsi="Arial" w:cs="Arial"/>
        </w:rPr>
        <w:t>=-0,3</w:t>
      </w:r>
      <w:r>
        <w:rPr>
          <w:rFonts w:ascii="Arial" w:hAnsi="Arial" w:cs="Arial"/>
        </w:rPr>
        <w:t>8</w:t>
      </w:r>
      <w:r w:rsidRPr="004F5950">
        <w:rPr>
          <w:rFonts w:ascii="Arial" w:hAnsi="Arial" w:cs="Arial"/>
        </w:rPr>
        <w:t>*CT+3,19 e D</w:t>
      </w:r>
      <w:r w:rsidRPr="004F5950">
        <w:rPr>
          <w:rFonts w:ascii="Arial" w:hAnsi="Arial" w:cs="Arial"/>
          <w:vertAlign w:val="subscript"/>
        </w:rPr>
        <w:t>SV</w:t>
      </w:r>
      <w:r w:rsidRPr="004F5950">
        <w:rPr>
          <w:rFonts w:ascii="Arial" w:hAnsi="Arial" w:cs="Arial"/>
        </w:rPr>
        <w:t>=-0,6</w:t>
      </w:r>
      <w:r>
        <w:rPr>
          <w:rFonts w:ascii="Arial" w:hAnsi="Arial" w:cs="Arial"/>
        </w:rPr>
        <w:t>5</w:t>
      </w:r>
      <w:r w:rsidRPr="004F5950">
        <w:rPr>
          <w:rFonts w:ascii="Arial" w:hAnsi="Arial" w:cs="Arial"/>
        </w:rPr>
        <w:t>*LD+2,4</w:t>
      </w:r>
      <w:r>
        <w:rPr>
          <w:rFonts w:ascii="Arial" w:hAnsi="Arial" w:cs="Arial"/>
        </w:rPr>
        <w:t>6, respectivamente</w:t>
      </w:r>
      <w:r w:rsidRPr="004F5950">
        <w:rPr>
          <w:rFonts w:ascii="Arial" w:hAnsi="Arial" w:cs="Arial"/>
        </w:rPr>
        <w:t>. Dos seis embriões, quatro foram fêmeas e dois tiveram o sexo indeterminado</w:t>
      </w:r>
      <w:r>
        <w:rPr>
          <w:rFonts w:ascii="Arial" w:hAnsi="Arial" w:cs="Arial"/>
        </w:rPr>
        <w:t xml:space="preserve"> devido ao estágio prematuro</w:t>
      </w:r>
      <w:r w:rsidRPr="004F59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consumo progressivo de vitelo foi diretamente proporcional ao crescimento do embrião, devido a que </w:t>
      </w:r>
      <w:r>
        <w:rPr>
          <w:rFonts w:ascii="Arial" w:hAnsi="Arial" w:cs="Arial"/>
          <w:i/>
        </w:rPr>
        <w:t xml:space="preserve">S. </w:t>
      </w:r>
      <w:proofErr w:type="spellStart"/>
      <w:r>
        <w:rPr>
          <w:rFonts w:ascii="Arial" w:hAnsi="Arial" w:cs="Arial"/>
          <w:i/>
        </w:rPr>
        <w:t>acuta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é uma espécie ovípara, onde o modo de nutrição é 100% </w:t>
      </w:r>
      <w:proofErr w:type="spellStart"/>
      <w:r>
        <w:rPr>
          <w:rFonts w:ascii="Arial" w:hAnsi="Arial" w:cs="Arial"/>
        </w:rPr>
        <w:t>lecitotrófico</w:t>
      </w:r>
      <w:proofErr w:type="spellEnd"/>
      <w:r>
        <w:rPr>
          <w:rFonts w:ascii="Arial" w:hAnsi="Arial" w:cs="Arial"/>
        </w:rPr>
        <w:t xml:space="preserve">. O vitelo contido no saco vitelino é a única fonte de nutrientes disponível para o embrião encapsulado durante todo o desenvolvimento. </w:t>
      </w:r>
    </w:p>
    <w:p w:rsidR="000E5FA0" w:rsidRDefault="000E5FA0" w:rsidP="000E5FA0">
      <w:pPr>
        <w:jc w:val="both"/>
        <w:rPr>
          <w:rFonts w:ascii="Arial" w:hAnsi="Arial" w:cs="Arial"/>
        </w:rPr>
      </w:pPr>
    </w:p>
    <w:p w:rsidR="00DF7A4A" w:rsidRDefault="00DF7A4A"/>
    <w:sectPr w:rsidR="00DF7A4A" w:rsidSect="002A030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382C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382C88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</w:t>
    </w:r>
    <w:r>
      <w:rPr>
        <w:rFonts w:ascii="Arial" w:hAnsi="Arial" w:cs="Arial"/>
      </w:rPr>
      <w:t xml:space="preserve"> de outubro de 2012.</w:t>
    </w:r>
  </w:p>
  <w:p w:rsidR="008B436A" w:rsidRPr="00DB7B9E" w:rsidRDefault="00382C88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382C8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382C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0E5FA0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4920" cy="1602105"/>
          <wp:effectExtent l="0" t="0" r="5080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920" cy="160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382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A0"/>
    <w:rsid w:val="000E5FA0"/>
    <w:rsid w:val="00382C88"/>
    <w:rsid w:val="00D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5F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5F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E5F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E5F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FA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E5F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5F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E5F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E5F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F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2012-07-25T17:37:00Z</dcterms:created>
  <dcterms:modified xsi:type="dcterms:W3CDTF">2012-07-25T21:03:00Z</dcterms:modified>
</cp:coreProperties>
</file>