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12469E" w:rsidP="0029083B">
      <w:pPr>
        <w:ind w:firstLine="0"/>
        <w:jc w:val="center"/>
        <w:rPr>
          <w:b/>
        </w:rPr>
      </w:pPr>
      <w:r>
        <w:rPr>
          <w:b/>
        </w:rPr>
        <w:t>MUSICALIZAÇÃO PARA PROFESSORES DA REDE MUNICIPAL DE PELOTAS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12469E">
      <w:pPr>
        <w:ind w:firstLine="0"/>
        <w:jc w:val="center"/>
        <w:rPr>
          <w:b/>
        </w:rPr>
      </w:pPr>
    </w:p>
    <w:p w:rsidR="00B97EB8" w:rsidRDefault="00B64243" w:rsidP="00B64243">
      <w:pPr>
        <w:ind w:firstLine="0"/>
        <w:jc w:val="right"/>
        <w:rPr>
          <w:b/>
        </w:rPr>
      </w:pPr>
      <w:r>
        <w:rPr>
          <w:b/>
        </w:rPr>
        <w:t>PELIZZON</w:t>
      </w:r>
      <w:proofErr w:type="gramStart"/>
      <w:r w:rsidR="002319CF">
        <w:rPr>
          <w:b/>
        </w:rPr>
        <w:t xml:space="preserve">, </w:t>
      </w:r>
      <w:r>
        <w:rPr>
          <w:b/>
        </w:rPr>
        <w:t>Lia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Viegas</w:t>
      </w:r>
      <w:proofErr w:type="spellEnd"/>
      <w:r>
        <w:rPr>
          <w:b/>
        </w:rPr>
        <w:t xml:space="preserve"> Mariz de Oliveira</w:t>
      </w:r>
    </w:p>
    <w:p w:rsidR="00B64243" w:rsidRPr="00B97EB8" w:rsidRDefault="00B97EB8" w:rsidP="00B97EB8">
      <w:pPr>
        <w:ind w:firstLine="0"/>
        <w:jc w:val="right"/>
        <w:rPr>
          <w:b/>
          <w:lang w:val="en-US"/>
        </w:rPr>
      </w:pPr>
      <w:r w:rsidRPr="008A7B99">
        <w:rPr>
          <w:b/>
          <w:lang w:val="en-US"/>
        </w:rPr>
        <w:t xml:space="preserve">MANZKE, </w:t>
      </w:r>
      <w:proofErr w:type="spellStart"/>
      <w:r w:rsidRPr="008A7B99">
        <w:rPr>
          <w:b/>
          <w:lang w:val="en-US"/>
        </w:rPr>
        <w:t>Vitor</w:t>
      </w:r>
      <w:proofErr w:type="spellEnd"/>
      <w:r w:rsidRPr="008A7B99">
        <w:rPr>
          <w:b/>
          <w:lang w:val="en-US"/>
        </w:rPr>
        <w:t xml:space="preserve"> Hugo </w:t>
      </w:r>
      <w:proofErr w:type="spellStart"/>
      <w:r w:rsidRPr="008A7B99">
        <w:rPr>
          <w:b/>
          <w:lang w:val="en-US"/>
        </w:rPr>
        <w:t>Rodrigues</w:t>
      </w:r>
      <w:proofErr w:type="spellEnd"/>
      <w:r w:rsidR="00B64243">
        <w:rPr>
          <w:b/>
        </w:rPr>
        <w:t xml:space="preserve">     </w:t>
      </w:r>
    </w:p>
    <w:p w:rsidR="006E68AC" w:rsidRPr="00B97EB8" w:rsidRDefault="00B64243" w:rsidP="0029083B">
      <w:pPr>
        <w:ind w:firstLine="0"/>
        <w:jc w:val="right"/>
        <w:rPr>
          <w:b/>
          <w:lang w:val="en-US"/>
        </w:rPr>
      </w:pPr>
      <w:r w:rsidRPr="00B97EB8">
        <w:rPr>
          <w:b/>
          <w:lang w:val="en-US"/>
        </w:rPr>
        <w:t>HIRSCH</w:t>
      </w:r>
      <w:r w:rsidR="002319CF" w:rsidRPr="00B97EB8">
        <w:rPr>
          <w:b/>
          <w:lang w:val="en-US"/>
        </w:rPr>
        <w:t xml:space="preserve">, </w:t>
      </w:r>
      <w:r w:rsidRPr="00B97EB8">
        <w:rPr>
          <w:b/>
          <w:lang w:val="en-US"/>
        </w:rPr>
        <w:t xml:space="preserve">Isabel </w:t>
      </w:r>
      <w:proofErr w:type="spellStart"/>
      <w:r w:rsidRPr="00B97EB8">
        <w:rPr>
          <w:b/>
          <w:lang w:val="en-US"/>
        </w:rPr>
        <w:t>Bonat</w:t>
      </w:r>
      <w:proofErr w:type="spellEnd"/>
      <w:r w:rsidR="000033F3" w:rsidRPr="00B97EB8">
        <w:rPr>
          <w:b/>
          <w:lang w:val="en-US"/>
        </w:rPr>
        <w:t xml:space="preserve"> </w:t>
      </w:r>
    </w:p>
    <w:p w:rsidR="00C47B84" w:rsidRPr="008A7B99" w:rsidRDefault="008A7B99" w:rsidP="00A771C1">
      <w:pPr>
        <w:ind w:firstLine="0"/>
        <w:jc w:val="right"/>
        <w:rPr>
          <w:b/>
          <w:lang w:val="en-US"/>
        </w:rPr>
      </w:pPr>
      <w:r w:rsidRPr="008A7B99">
        <w:rPr>
          <w:b/>
          <w:lang w:val="en-US"/>
        </w:rPr>
        <w:t>liapelizzon@gmail.com</w:t>
      </w:r>
    </w:p>
    <w:p w:rsidR="00A771C1" w:rsidRPr="008A7B99" w:rsidRDefault="00A771C1" w:rsidP="00A771C1">
      <w:pPr>
        <w:ind w:firstLine="0"/>
        <w:jc w:val="right"/>
        <w:rPr>
          <w:b/>
          <w:lang w:val="en-US"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B64243">
        <w:rPr>
          <w:b/>
        </w:rPr>
        <w:t>Seminário de Extensão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6E68AC" w:rsidRPr="006E68AC">
        <w:rPr>
          <w:b/>
        </w:rPr>
        <w:t>Música</w:t>
      </w:r>
    </w:p>
    <w:p w:rsidR="00C341B4" w:rsidRPr="009F1118" w:rsidRDefault="009F1118" w:rsidP="006E68AC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1A63AE">
        <w:t xml:space="preserve">Educação </w:t>
      </w:r>
      <w:proofErr w:type="gramStart"/>
      <w:r w:rsidR="001A63AE">
        <w:t xml:space="preserve">Musical, </w:t>
      </w:r>
      <w:r w:rsidR="00B64243">
        <w:t>formação</w:t>
      </w:r>
      <w:proofErr w:type="gramEnd"/>
      <w:r w:rsidR="00B64243">
        <w:t xml:space="preserve"> continuada, professores de arte e </w:t>
      </w:r>
      <w:proofErr w:type="spellStart"/>
      <w:r w:rsidR="00B64243">
        <w:t>unidocentes</w:t>
      </w:r>
      <w:proofErr w:type="spellEnd"/>
      <w:r w:rsidR="00B64243">
        <w:t xml:space="preserve"> da rede pública de ensino.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 xml:space="preserve"> INTRODUÇÃO</w:t>
      </w:r>
    </w:p>
    <w:p w:rsidR="009D0723" w:rsidRPr="00B85630" w:rsidRDefault="009D0723" w:rsidP="001A63AE"/>
    <w:p w:rsidR="00E56981" w:rsidRDefault="00B95588" w:rsidP="006E68AC">
      <w:pPr>
        <w:rPr>
          <w:color w:val="000000"/>
        </w:rPr>
      </w:pPr>
      <w:r>
        <w:rPr>
          <w:color w:val="000000"/>
        </w:rPr>
        <w:t>Ultimamente, têm se falado muito</w:t>
      </w:r>
      <w:r w:rsidR="00B64243" w:rsidRPr="00B64243">
        <w:rPr>
          <w:color w:val="000000"/>
        </w:rPr>
        <w:t xml:space="preserve"> na importância que deve ser dispensada a instrumentalização do professor </w:t>
      </w:r>
      <w:proofErr w:type="spellStart"/>
      <w:proofErr w:type="gramStart"/>
      <w:r w:rsidR="00B64243" w:rsidRPr="00B64243">
        <w:rPr>
          <w:color w:val="000000"/>
        </w:rPr>
        <w:t>não-especialista</w:t>
      </w:r>
      <w:proofErr w:type="spellEnd"/>
      <w:proofErr w:type="gramEnd"/>
      <w:r w:rsidR="00B64243" w:rsidRPr="00B64243">
        <w:rPr>
          <w:color w:val="000000"/>
        </w:rPr>
        <w:t xml:space="preserve"> em música, co</w:t>
      </w:r>
      <w:r w:rsidR="00FC0D2C">
        <w:rPr>
          <w:color w:val="000000"/>
        </w:rPr>
        <w:t xml:space="preserve">mo, por exemplo, </w:t>
      </w:r>
      <w:proofErr w:type="spellStart"/>
      <w:r w:rsidR="00FC0D2C">
        <w:rPr>
          <w:color w:val="000000"/>
        </w:rPr>
        <w:t>Bellochio</w:t>
      </w:r>
      <w:proofErr w:type="spellEnd"/>
      <w:r w:rsidR="00FC0D2C">
        <w:rPr>
          <w:color w:val="000000"/>
        </w:rPr>
        <w:t xml:space="preserve"> (2003,</w:t>
      </w:r>
      <w:r w:rsidR="00B64243" w:rsidRPr="00B64243">
        <w:rPr>
          <w:color w:val="000000"/>
        </w:rPr>
        <w:t xml:space="preserve"> 2008, e</w:t>
      </w:r>
      <w:r w:rsidR="00FC0D2C">
        <w:rPr>
          <w:color w:val="000000"/>
        </w:rPr>
        <w:t>ntre outros), Figueiredo (2004,</w:t>
      </w:r>
      <w:r w:rsidR="00B64243" w:rsidRPr="00B64243">
        <w:rPr>
          <w:color w:val="000000"/>
        </w:rPr>
        <w:t xml:space="preserve"> entre outros) e Pacheco (2007). As diversas pesquisas demonstram a necessidade que os professores dos cursos de pedagogia têm de uma formação inicial e continuada em música para atender uma demanda que, cada vez mais, está sendo solicitada. </w:t>
      </w:r>
    </w:p>
    <w:p w:rsidR="00E56981" w:rsidRPr="00E56981" w:rsidRDefault="00514311" w:rsidP="006E68AC">
      <w:pPr>
        <w:rPr>
          <w:color w:val="000000"/>
        </w:rPr>
      </w:pPr>
      <w:r w:rsidRPr="00514311">
        <w:rPr>
          <w:rFonts w:cs="Arial"/>
          <w:color w:val="000000"/>
        </w:rPr>
        <w:t>Embora tenhamos consciência de que o trabalho de educação musical deva ser realizado por profissionais da área, ou seja, licenciados em música, acreditamos que, em virtude da não ocupação atual deste espaço por especialistas, o momento é de assegu</w:t>
      </w:r>
      <w:r>
        <w:rPr>
          <w:rFonts w:cs="Arial"/>
          <w:color w:val="000000"/>
        </w:rPr>
        <w:t>rar aos alunos o direito de usu</w:t>
      </w:r>
      <w:r w:rsidRPr="00514311">
        <w:rPr>
          <w:rFonts w:cs="Arial"/>
          <w:color w:val="000000"/>
        </w:rPr>
        <w:t>fruírem dos benefícios das atividades musicais em sua formação.</w:t>
      </w:r>
      <w:r w:rsidR="00B64243" w:rsidRPr="00B64243">
        <w:rPr>
          <w:rFonts w:cs="Arial"/>
          <w:color w:val="000000"/>
        </w:rPr>
        <w:t xml:space="preserve"> Ao oferecer a Oficina de Repertório Musical para Professores aos </w:t>
      </w:r>
      <w:proofErr w:type="spellStart"/>
      <w:r w:rsidR="00B64243" w:rsidRPr="00B64243">
        <w:rPr>
          <w:rFonts w:cs="Arial"/>
          <w:color w:val="000000"/>
        </w:rPr>
        <w:t>unidocentes</w:t>
      </w:r>
      <w:proofErr w:type="spellEnd"/>
      <w:r w:rsidR="00B64243" w:rsidRPr="00B64243">
        <w:rPr>
          <w:rFonts w:cs="Arial"/>
          <w:color w:val="000000"/>
        </w:rPr>
        <w:t xml:space="preserve"> da rede pública de ensino, temos por objetivo geral qualificar os professores visando a </w:t>
      </w:r>
      <w:proofErr w:type="spellStart"/>
      <w:r w:rsidR="00B64243" w:rsidRPr="00B64243">
        <w:rPr>
          <w:rFonts w:cs="Arial"/>
          <w:color w:val="000000"/>
        </w:rPr>
        <w:t>musicalização</w:t>
      </w:r>
      <w:proofErr w:type="spellEnd"/>
      <w:r w:rsidR="00B64243" w:rsidRPr="00B64243">
        <w:rPr>
          <w:rFonts w:cs="Arial"/>
          <w:color w:val="000000"/>
        </w:rPr>
        <w:t xml:space="preserve"> e como objetivos específicos: desenvolver a percepção musical, propor atividades que desenvolvam habilidades de</w:t>
      </w:r>
      <w:r w:rsidR="00E56981">
        <w:rPr>
          <w:rFonts w:cs="Arial"/>
          <w:color w:val="000000"/>
        </w:rPr>
        <w:t xml:space="preserve"> </w:t>
      </w:r>
      <w:r w:rsidR="00B64243" w:rsidRPr="00B64243">
        <w:rPr>
          <w:rFonts w:cs="Arial"/>
          <w:color w:val="000000"/>
        </w:rPr>
        <w:t>coordenação motora, de concentração e de atenção, vivenciar padrões musicais a partir de sons e movimento.</w:t>
      </w:r>
      <w:r w:rsidR="00E56981" w:rsidRPr="00E56981">
        <w:rPr>
          <w:color w:val="000000"/>
          <w:sz w:val="27"/>
          <w:szCs w:val="27"/>
        </w:rPr>
        <w:t xml:space="preserve"> </w:t>
      </w:r>
    </w:p>
    <w:p w:rsidR="009D0723" w:rsidRPr="004D3431" w:rsidRDefault="009D0723" w:rsidP="006E68AC"/>
    <w:p w:rsidR="009D0723" w:rsidRDefault="0082219D" w:rsidP="006E68AC">
      <w:pPr>
        <w:pStyle w:val="Ttulodaseoprimria"/>
      </w:pPr>
      <w:r w:rsidRPr="00FA5B50">
        <w:t xml:space="preserve"> </w:t>
      </w:r>
      <w:r w:rsidR="006E68AC">
        <w:t>PROCEDIMENTO METODOLÓGICO</w:t>
      </w:r>
    </w:p>
    <w:p w:rsidR="003220E0" w:rsidRPr="00FA5B50" w:rsidRDefault="003220E0" w:rsidP="006E68AC">
      <w:pPr>
        <w:pStyle w:val="Ttulodaseoprimria"/>
      </w:pPr>
    </w:p>
    <w:p w:rsidR="00E56981" w:rsidRDefault="009D0723" w:rsidP="006E68AC">
      <w:pPr>
        <w:rPr>
          <w:color w:val="000000"/>
        </w:rPr>
      </w:pPr>
      <w:r>
        <w:t>.</w:t>
      </w:r>
      <w:r w:rsidR="00E56981" w:rsidRPr="00E56981">
        <w:t xml:space="preserve"> </w:t>
      </w:r>
      <w:r w:rsidR="00E56981" w:rsidRPr="00E56981">
        <w:rPr>
          <w:color w:val="000000"/>
        </w:rPr>
        <w:t xml:space="preserve">A parceria entre a Universidade e a Secretaria de Educação do Município de Pelotas iniciou em 2009, quando o curso de licenciatura em música foi convidado a ministrar um curso de formação </w:t>
      </w:r>
      <w:r w:rsidR="00FC0D2C">
        <w:rPr>
          <w:color w:val="000000"/>
        </w:rPr>
        <w:t>aos professores da área de Arte, e,</w:t>
      </w:r>
      <w:r w:rsidR="00E56981" w:rsidRPr="00E56981">
        <w:rPr>
          <w:color w:val="000000"/>
        </w:rPr>
        <w:t xml:space="preserve"> </w:t>
      </w:r>
      <w:r w:rsidR="00FC0D2C">
        <w:rPr>
          <w:color w:val="000000"/>
        </w:rPr>
        <w:t xml:space="preserve">em 2010, </w:t>
      </w:r>
      <w:r w:rsidR="00E56981" w:rsidRPr="00E56981">
        <w:rPr>
          <w:color w:val="000000"/>
        </w:rPr>
        <w:t>surge o projeto “Oficina de Repertório Musical para Professores”</w:t>
      </w:r>
      <w:r w:rsidR="00FC0D2C">
        <w:rPr>
          <w:color w:val="000000"/>
        </w:rPr>
        <w:t>.</w:t>
      </w:r>
    </w:p>
    <w:p w:rsidR="00E56981" w:rsidRDefault="00E56981" w:rsidP="006E68AC">
      <w:pPr>
        <w:ind w:firstLine="708"/>
        <w:rPr>
          <w:rFonts w:cs="Arial"/>
          <w:color w:val="000000"/>
        </w:rPr>
      </w:pPr>
      <w:r w:rsidRPr="00E56981">
        <w:rPr>
          <w:rFonts w:cs="Arial"/>
          <w:color w:val="000000"/>
        </w:rPr>
        <w:t xml:space="preserve">No início, o projeto procurou suprir a demanda dos professores, que era basicamente formar repertório para trabalhar nas escolas. Com o passar do tempo, os acadêmicos que ministravam a oficina sentiram a necessidade de </w:t>
      </w:r>
      <w:proofErr w:type="spellStart"/>
      <w:r w:rsidRPr="00E56981">
        <w:rPr>
          <w:rFonts w:cs="Arial"/>
          <w:color w:val="000000"/>
        </w:rPr>
        <w:t>musicalizar</w:t>
      </w:r>
      <w:proofErr w:type="spellEnd"/>
      <w:r w:rsidRPr="00E56981">
        <w:rPr>
          <w:rFonts w:cs="Arial"/>
          <w:color w:val="000000"/>
        </w:rPr>
        <w:t xml:space="preserve"> os professores para depois formar repertório e ensinar o instrumento.</w:t>
      </w:r>
      <w:r>
        <w:rPr>
          <w:rFonts w:cs="Arial"/>
          <w:color w:val="000000"/>
        </w:rPr>
        <w:t xml:space="preserve"> </w:t>
      </w:r>
      <w:r w:rsidRPr="00E56981">
        <w:rPr>
          <w:rFonts w:cs="Arial"/>
          <w:color w:val="000000"/>
        </w:rPr>
        <w:t>Neste sentido, o projeto tem desenvolvido as atividades em forma de módulos: básico, intermediário e avançado</w:t>
      </w:r>
      <w:r>
        <w:rPr>
          <w:rFonts w:cs="Arial"/>
          <w:color w:val="000000"/>
        </w:rPr>
        <w:t xml:space="preserve">, onde cada módulo é oferecido semanalmente, com duração de 4 horas durante </w:t>
      </w:r>
      <w:proofErr w:type="gramStart"/>
      <w:r>
        <w:rPr>
          <w:rFonts w:cs="Arial"/>
          <w:color w:val="000000"/>
        </w:rPr>
        <w:t>6</w:t>
      </w:r>
      <w:proofErr w:type="gramEnd"/>
      <w:r>
        <w:rPr>
          <w:rFonts w:cs="Arial"/>
          <w:color w:val="000000"/>
        </w:rPr>
        <w:t xml:space="preserve"> semanas.</w:t>
      </w:r>
    </w:p>
    <w:p w:rsidR="00E56981" w:rsidRPr="00FC0D2C" w:rsidRDefault="00E56981" w:rsidP="006E68AC">
      <w:pPr>
        <w:rPr>
          <w:rFonts w:cs="Arial"/>
          <w:color w:val="000000"/>
        </w:rPr>
      </w:pPr>
      <w:r w:rsidRPr="00E56981">
        <w:rPr>
          <w:rFonts w:cs="Arial"/>
          <w:color w:val="000000"/>
        </w:rPr>
        <w:t xml:space="preserve">No módulo básico, os professores são convidados a mergulhar nos conhecimentos musicais de forma lúdica com atividades de </w:t>
      </w:r>
      <w:proofErr w:type="spellStart"/>
      <w:r w:rsidRPr="00E56981">
        <w:rPr>
          <w:rFonts w:cs="Arial"/>
          <w:color w:val="000000"/>
        </w:rPr>
        <w:t>musicalização</w:t>
      </w:r>
      <w:proofErr w:type="spellEnd"/>
      <w:r w:rsidRPr="00E56981">
        <w:rPr>
          <w:rFonts w:cs="Arial"/>
          <w:color w:val="000000"/>
        </w:rPr>
        <w:t xml:space="preserve"> tendo por objetivo desenvolver a coordenação motora, a atenção e a concentração</w:t>
      </w:r>
      <w:r w:rsidR="001A63AE">
        <w:rPr>
          <w:rFonts w:cs="Arial"/>
          <w:color w:val="000000"/>
        </w:rPr>
        <w:t xml:space="preserve">, por meio </w:t>
      </w:r>
      <w:r w:rsidR="001A63AE">
        <w:rPr>
          <w:rFonts w:cs="Arial"/>
          <w:color w:val="000000"/>
        </w:rPr>
        <w:lastRenderedPageBreak/>
        <w:t xml:space="preserve">de práticas que utilizam da música e do movimento. </w:t>
      </w:r>
      <w:r w:rsidRPr="00E56981">
        <w:rPr>
          <w:rFonts w:cs="Arial"/>
          <w:color w:val="000000"/>
        </w:rPr>
        <w:t xml:space="preserve">No módulo intermediário, os mesmos </w:t>
      </w:r>
      <w:r w:rsidR="00FC0D2C">
        <w:rPr>
          <w:rFonts w:cs="Arial"/>
          <w:color w:val="000000"/>
        </w:rPr>
        <w:t xml:space="preserve">conhecimentos são aprofundados, </w:t>
      </w:r>
      <w:r w:rsidR="001A63AE">
        <w:rPr>
          <w:rFonts w:cs="Arial"/>
          <w:color w:val="000000"/>
        </w:rPr>
        <w:t>visando uma maior compreensão musical</w:t>
      </w:r>
      <w:r w:rsidRPr="00E56981">
        <w:rPr>
          <w:rFonts w:cs="Arial"/>
          <w:color w:val="000000"/>
        </w:rPr>
        <w:t>.</w:t>
      </w:r>
      <w:r w:rsidR="00FC0D2C">
        <w:rPr>
          <w:rFonts w:cs="Arial"/>
          <w:color w:val="000000"/>
        </w:rPr>
        <w:t xml:space="preserve"> </w:t>
      </w:r>
      <w:r w:rsidRPr="00E56981">
        <w:rPr>
          <w:rFonts w:cs="Arial"/>
          <w:color w:val="000000"/>
        </w:rPr>
        <w:t>O terceiro módulo</w:t>
      </w:r>
      <w:r w:rsidR="001A63AE">
        <w:rPr>
          <w:rFonts w:cs="Arial"/>
          <w:color w:val="000000"/>
        </w:rPr>
        <w:t>, por fim</w:t>
      </w:r>
      <w:r w:rsidRPr="00E56981">
        <w:rPr>
          <w:rFonts w:cs="Arial"/>
          <w:color w:val="000000"/>
        </w:rPr>
        <w:t xml:space="preserve">, </w:t>
      </w:r>
      <w:r w:rsidR="00B95588">
        <w:rPr>
          <w:rFonts w:cs="Arial"/>
          <w:color w:val="000000"/>
        </w:rPr>
        <w:t xml:space="preserve">engloba </w:t>
      </w:r>
      <w:r w:rsidRPr="00E56981">
        <w:rPr>
          <w:rFonts w:cs="Arial"/>
          <w:color w:val="000000"/>
        </w:rPr>
        <w:t>atividades de técnica vocal para a saúde vocal dos professores e de repertório desenvolvido com o acompanhamento de in</w:t>
      </w:r>
      <w:r w:rsidR="00B95588">
        <w:rPr>
          <w:rFonts w:cs="Arial"/>
          <w:color w:val="000000"/>
        </w:rPr>
        <w:t>strumento, neste caso, o violão.</w:t>
      </w:r>
    </w:p>
    <w:p w:rsidR="003220E0" w:rsidRDefault="003220E0" w:rsidP="006E68AC"/>
    <w:p w:rsidR="009D0723" w:rsidRPr="00D8090F" w:rsidRDefault="0082219D" w:rsidP="006E68AC">
      <w:pPr>
        <w:pStyle w:val="Ttulodaseoprimria"/>
      </w:pP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E56981" w:rsidRDefault="00E56981" w:rsidP="006E68AC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E56981">
        <w:rPr>
          <w:rFonts w:ascii="Arial" w:hAnsi="Arial" w:cs="Arial"/>
          <w:color w:val="000000"/>
        </w:rPr>
        <w:t xml:space="preserve">Desde 2010 percebemos que os professores têm necessidades de </w:t>
      </w:r>
      <w:r w:rsidR="00B95588">
        <w:rPr>
          <w:rFonts w:ascii="Arial" w:hAnsi="Arial" w:cs="Arial"/>
          <w:color w:val="000000"/>
        </w:rPr>
        <w:t xml:space="preserve">se </w:t>
      </w:r>
      <w:proofErr w:type="spellStart"/>
      <w:r w:rsidR="00B95588">
        <w:rPr>
          <w:rFonts w:ascii="Arial" w:hAnsi="Arial" w:cs="Arial"/>
          <w:color w:val="000000"/>
        </w:rPr>
        <w:t>musicalizarem</w:t>
      </w:r>
      <w:proofErr w:type="spellEnd"/>
      <w:r w:rsidR="00B95588">
        <w:rPr>
          <w:rFonts w:ascii="Arial" w:hAnsi="Arial" w:cs="Arial"/>
          <w:color w:val="000000"/>
        </w:rPr>
        <w:t xml:space="preserve"> antes de iniciarem algum trabalho envolvendo música,</w:t>
      </w:r>
      <w:r w:rsidRPr="00E56981">
        <w:rPr>
          <w:rFonts w:ascii="Arial" w:hAnsi="Arial" w:cs="Arial"/>
          <w:color w:val="000000"/>
        </w:rPr>
        <w:t xml:space="preserve"> pois, quem não teve oportunidade de ter o conhecimento anteriormente não terá habilidades para isso e, a maioria não teve acesso ao ensino de música na escola</w:t>
      </w:r>
      <w:r w:rsidR="00377CD1">
        <w:rPr>
          <w:rFonts w:ascii="Arial" w:hAnsi="Arial" w:cs="Arial"/>
          <w:color w:val="000000"/>
        </w:rPr>
        <w:t xml:space="preserve"> ou em outros espaços</w:t>
      </w:r>
      <w:r w:rsidRPr="00E56981">
        <w:rPr>
          <w:rFonts w:ascii="Arial" w:hAnsi="Arial" w:cs="Arial"/>
          <w:color w:val="000000"/>
        </w:rPr>
        <w:t>.</w:t>
      </w:r>
      <w:r w:rsidR="00377CD1">
        <w:rPr>
          <w:rFonts w:ascii="Arial" w:hAnsi="Arial" w:cs="Arial"/>
          <w:color w:val="000000"/>
        </w:rPr>
        <w:t xml:space="preserve"> Sobre isso, </w:t>
      </w:r>
      <w:proofErr w:type="spellStart"/>
      <w:r w:rsidR="00FC0D2C">
        <w:rPr>
          <w:rFonts w:ascii="Arial" w:hAnsi="Arial" w:cs="Arial"/>
          <w:color w:val="000000"/>
        </w:rPr>
        <w:t>Bellochio</w:t>
      </w:r>
      <w:proofErr w:type="spellEnd"/>
      <w:r w:rsidR="00377CD1">
        <w:rPr>
          <w:rFonts w:ascii="Arial" w:hAnsi="Arial" w:cs="Arial"/>
          <w:color w:val="000000"/>
        </w:rPr>
        <w:t xml:space="preserve"> afirma que:</w:t>
      </w:r>
    </w:p>
    <w:p w:rsidR="00FC0D2C" w:rsidRDefault="00FC0D2C" w:rsidP="006E68AC">
      <w:pPr>
        <w:pStyle w:val="Leyendadefiguraotabla"/>
        <w:spacing w:before="0" w:after="0"/>
        <w:ind w:left="1985" w:firstLine="0"/>
        <w:jc w:val="both"/>
        <w:rPr>
          <w:i w:val="0"/>
          <w:color w:val="000000"/>
          <w:sz w:val="22"/>
          <w:szCs w:val="22"/>
          <w:lang w:val="pt-BR"/>
        </w:rPr>
      </w:pPr>
      <w:r w:rsidRPr="00FC0D2C">
        <w:rPr>
          <w:i w:val="0"/>
          <w:color w:val="000000"/>
          <w:sz w:val="22"/>
          <w:szCs w:val="22"/>
          <w:lang w:val="pt-BR"/>
        </w:rPr>
        <w:t xml:space="preserve">O principal desafio do professor </w:t>
      </w:r>
      <w:proofErr w:type="spellStart"/>
      <w:r w:rsidRPr="00FC0D2C">
        <w:rPr>
          <w:i w:val="0"/>
          <w:color w:val="000000"/>
          <w:sz w:val="22"/>
          <w:szCs w:val="22"/>
          <w:lang w:val="pt-BR"/>
        </w:rPr>
        <w:t>unidocente</w:t>
      </w:r>
      <w:proofErr w:type="spellEnd"/>
      <w:r w:rsidRPr="00FC0D2C">
        <w:rPr>
          <w:i w:val="0"/>
          <w:color w:val="000000"/>
          <w:sz w:val="22"/>
          <w:szCs w:val="22"/>
          <w:lang w:val="pt-BR"/>
        </w:rPr>
        <w:t xml:space="preserve"> hoje, em termos de desenvolvimento de um trabalho musical, é a nosso ver a necessidade de articulação entre sua prática educativa e as vivências e experiências musicais dos seus alunos, dado que sua formação inicial praticamente não lhes oportuniza desenvolvimento nessa área (BELLOCHIO, 2003, p.43).</w:t>
      </w:r>
    </w:p>
    <w:p w:rsidR="00FC0D2C" w:rsidRPr="00FC0D2C" w:rsidRDefault="00FC0D2C" w:rsidP="006E68AC">
      <w:pPr>
        <w:pStyle w:val="Leyendadefiguraotabla"/>
        <w:spacing w:before="0" w:after="0"/>
        <w:ind w:left="1985" w:firstLine="0"/>
        <w:jc w:val="both"/>
        <w:rPr>
          <w:rFonts w:eastAsia="Arial Unicode MS"/>
          <w:i w:val="0"/>
          <w:color w:val="000000"/>
          <w:kern w:val="1"/>
          <w:sz w:val="24"/>
          <w:lang w:val="pt-BR" w:eastAsia="pt-BR"/>
        </w:rPr>
      </w:pPr>
    </w:p>
    <w:p w:rsidR="0082219D" w:rsidRDefault="00377CD1" w:rsidP="006E68AC">
      <w:pPr>
        <w:pStyle w:val="Leyendadefiguraotabla"/>
        <w:spacing w:before="0" w:after="0"/>
        <w:ind w:firstLine="708"/>
        <w:jc w:val="both"/>
        <w:rPr>
          <w:rFonts w:cs="Arial"/>
          <w:i w:val="0"/>
          <w:sz w:val="22"/>
          <w:szCs w:val="22"/>
          <w:lang w:val="pt-BR"/>
        </w:rPr>
      </w:pPr>
      <w:r w:rsidRPr="00377CD1">
        <w:rPr>
          <w:rFonts w:eastAsia="Arial Unicode MS"/>
          <w:i w:val="0"/>
          <w:color w:val="000000"/>
          <w:kern w:val="1"/>
          <w:sz w:val="24"/>
          <w:lang w:val="pt-BR" w:eastAsia="pt-BR"/>
        </w:rPr>
        <w:t>O processo de "</w:t>
      </w:r>
      <w:proofErr w:type="spellStart"/>
      <w:r w:rsidRPr="00377CD1">
        <w:rPr>
          <w:rFonts w:eastAsia="Arial Unicode MS"/>
          <w:i w:val="0"/>
          <w:color w:val="000000"/>
          <w:kern w:val="1"/>
          <w:sz w:val="24"/>
          <w:lang w:val="pt-BR" w:eastAsia="pt-BR"/>
        </w:rPr>
        <w:t>musicalizar</w:t>
      </w:r>
      <w:proofErr w:type="spellEnd"/>
      <w:r w:rsidRPr="00377CD1">
        <w:rPr>
          <w:rFonts w:eastAsia="Arial Unicode MS"/>
          <w:i w:val="0"/>
          <w:color w:val="000000"/>
          <w:kern w:val="1"/>
          <w:sz w:val="24"/>
          <w:lang w:val="pt-BR" w:eastAsia="pt-BR"/>
        </w:rPr>
        <w:t>" exige tempo para internalizar os conhecimentos obtidos durante as aulas, e para isso, a formação deverá ser bem conduzida. Nossa proposta é fornecer os subsídios necessários para que os professores desenvolvam suas atividades musicais em sala de aula de forma consciente e responsável.</w:t>
      </w:r>
    </w:p>
    <w:p w:rsidR="00377CD1" w:rsidRPr="00377CD1" w:rsidRDefault="00377CD1" w:rsidP="006E68AC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</w:p>
    <w:p w:rsidR="009D0723" w:rsidRDefault="006E68AC" w:rsidP="006E68AC">
      <w:pPr>
        <w:pStyle w:val="Ttulodaseoprimria"/>
        <w:rPr>
          <w:sz w:val="24"/>
        </w:rPr>
      </w:pPr>
      <w:r>
        <w:rPr>
          <w:sz w:val="24"/>
        </w:rPr>
        <w:t xml:space="preserve"> </w:t>
      </w:r>
      <w:r w:rsidR="0082219D" w:rsidRPr="0082219D">
        <w:rPr>
          <w:sz w:val="24"/>
        </w:rPr>
        <w:t>CONSIDERAÇÕES FINAIS</w:t>
      </w:r>
    </w:p>
    <w:p w:rsidR="00B95588" w:rsidRPr="00B95588" w:rsidRDefault="00B95588" w:rsidP="006E68AC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B95588">
        <w:rPr>
          <w:rFonts w:ascii="Arial" w:hAnsi="Arial" w:cs="Arial"/>
          <w:color w:val="000000"/>
        </w:rPr>
        <w:t>Esperamos que o projeto “Oficina de Repertório Musical para Professores” traga subsídios importantes e fáceis de serem assimilados pelos professores participantes. Desta maneira, poderemos atingir nossos objetivos e</w:t>
      </w:r>
      <w:r>
        <w:rPr>
          <w:rFonts w:ascii="Arial" w:hAnsi="Arial" w:cs="Arial"/>
          <w:color w:val="000000"/>
        </w:rPr>
        <w:t xml:space="preserve"> </w:t>
      </w:r>
      <w:r w:rsidRPr="00B95588">
        <w:rPr>
          <w:rFonts w:ascii="Arial" w:hAnsi="Arial" w:cs="Arial"/>
          <w:color w:val="000000"/>
        </w:rPr>
        <w:t>suprir a demanda que é exigida pela lei 11.769/08 nas escolas desde 2012 e assim, garantir a permanência da música na educação básica com o mínimo de qualidade desejável e com consciência das habilidades que estão sendo desenvolvidas nas atividades propostas.</w:t>
      </w:r>
    </w:p>
    <w:p w:rsidR="009D0723" w:rsidRPr="00D8090F" w:rsidRDefault="0082219D" w:rsidP="006E68AC">
      <w:pPr>
        <w:pStyle w:val="Ttulodaseoprimria"/>
      </w:pPr>
      <w:r w:rsidRPr="00D8090F">
        <w:t>REFERÊNCIAS</w:t>
      </w:r>
    </w:p>
    <w:p w:rsidR="00FC0D2C" w:rsidRPr="00FC0D2C" w:rsidRDefault="00FC0D2C" w:rsidP="006E68AC">
      <w:pPr>
        <w:pStyle w:val="NormalWeb"/>
        <w:jc w:val="both"/>
        <w:rPr>
          <w:rFonts w:ascii="Arial" w:hAnsi="Arial" w:cs="Arial"/>
          <w:color w:val="000000"/>
        </w:rPr>
      </w:pPr>
      <w:r w:rsidRPr="00FC0D2C">
        <w:rPr>
          <w:rFonts w:ascii="Arial" w:hAnsi="Arial" w:cs="Arial"/>
          <w:color w:val="000000"/>
        </w:rPr>
        <w:t xml:space="preserve">BELLOCCHIO, Claudia; SPAVANELLO, Caroline. Pensar e realizar em Educação Musical: desafios do professor dos anos iniciais do Ensino Fundamental. </w:t>
      </w:r>
      <w:r w:rsidRPr="008A7B99">
        <w:rPr>
          <w:rFonts w:ascii="Arial" w:hAnsi="Arial" w:cs="Arial"/>
          <w:b/>
          <w:color w:val="000000"/>
        </w:rPr>
        <w:t xml:space="preserve">Revista da </w:t>
      </w:r>
      <w:proofErr w:type="spellStart"/>
      <w:r w:rsidRPr="008A7B99">
        <w:rPr>
          <w:rFonts w:ascii="Arial" w:hAnsi="Arial" w:cs="Arial"/>
          <w:b/>
          <w:color w:val="000000"/>
        </w:rPr>
        <w:t>Fundarte</w:t>
      </w:r>
      <w:proofErr w:type="spellEnd"/>
      <w:r w:rsidRPr="00FC0D2C">
        <w:rPr>
          <w:rFonts w:ascii="Arial" w:hAnsi="Arial" w:cs="Arial"/>
          <w:color w:val="000000"/>
        </w:rPr>
        <w:t xml:space="preserve">. Ano III, vol. 3, n </w:t>
      </w:r>
      <w:proofErr w:type="gramStart"/>
      <w:r w:rsidRPr="00FC0D2C">
        <w:rPr>
          <w:rFonts w:ascii="Arial" w:hAnsi="Arial" w:cs="Arial"/>
          <w:color w:val="000000"/>
        </w:rPr>
        <w:t>5</w:t>
      </w:r>
      <w:proofErr w:type="gramEnd"/>
      <w:r w:rsidRPr="00FC0D2C">
        <w:rPr>
          <w:rFonts w:ascii="Arial" w:hAnsi="Arial" w:cs="Arial"/>
          <w:color w:val="000000"/>
        </w:rPr>
        <w:t>, jan/jun. 2003.</w:t>
      </w:r>
    </w:p>
    <w:p w:rsidR="00FC0D2C" w:rsidRPr="00FC0D2C" w:rsidRDefault="00FC0D2C" w:rsidP="006E68AC">
      <w:pPr>
        <w:pStyle w:val="NormalWeb"/>
        <w:jc w:val="both"/>
        <w:rPr>
          <w:rFonts w:ascii="Arial" w:hAnsi="Arial" w:cs="Arial"/>
          <w:color w:val="000000"/>
        </w:rPr>
      </w:pPr>
      <w:r w:rsidRPr="00FC0D2C">
        <w:rPr>
          <w:rFonts w:ascii="Arial" w:hAnsi="Arial" w:cs="Arial"/>
          <w:color w:val="000000"/>
        </w:rPr>
        <w:t xml:space="preserve">FIGUEIREDO, Sergio Luis. F. Uma estrutura conceitual para a formação musical de professores </w:t>
      </w:r>
      <w:proofErr w:type="spellStart"/>
      <w:r w:rsidRPr="00FC0D2C">
        <w:rPr>
          <w:rFonts w:ascii="Arial" w:hAnsi="Arial" w:cs="Arial"/>
          <w:color w:val="000000"/>
        </w:rPr>
        <w:t>unidocentes</w:t>
      </w:r>
      <w:proofErr w:type="spellEnd"/>
      <w:r w:rsidRPr="00FC0D2C">
        <w:rPr>
          <w:rFonts w:ascii="Arial" w:hAnsi="Arial" w:cs="Arial"/>
          <w:color w:val="000000"/>
        </w:rPr>
        <w:t xml:space="preserve">. In: XIII ENCONTRO ANUAL DA ABEM, 2004, Rio de Janeiro/RJ. </w:t>
      </w:r>
      <w:r w:rsidRPr="008A7B99">
        <w:rPr>
          <w:rFonts w:ascii="Arial" w:hAnsi="Arial" w:cs="Arial"/>
          <w:b/>
          <w:color w:val="000000"/>
        </w:rPr>
        <w:t>Anais</w:t>
      </w:r>
      <w:r w:rsidRPr="00FC0D2C">
        <w:rPr>
          <w:rFonts w:ascii="Arial" w:hAnsi="Arial" w:cs="Arial"/>
          <w:color w:val="000000"/>
        </w:rPr>
        <w:t xml:space="preserve">. Rio de Janeiro: </w:t>
      </w:r>
      <w:proofErr w:type="gramStart"/>
      <w:r w:rsidRPr="00FC0D2C">
        <w:rPr>
          <w:rFonts w:ascii="Arial" w:hAnsi="Arial" w:cs="Arial"/>
          <w:color w:val="000000"/>
        </w:rPr>
        <w:t>ABEM,</w:t>
      </w:r>
      <w:proofErr w:type="gramEnd"/>
      <w:r w:rsidRPr="00FC0D2C">
        <w:rPr>
          <w:rFonts w:ascii="Arial" w:hAnsi="Arial" w:cs="Arial"/>
          <w:color w:val="000000"/>
        </w:rPr>
        <w:t xml:space="preserve"> 2004. </w:t>
      </w:r>
      <w:proofErr w:type="gramStart"/>
      <w:r w:rsidRPr="00FC0D2C">
        <w:rPr>
          <w:rFonts w:ascii="Arial" w:hAnsi="Arial" w:cs="Arial"/>
          <w:color w:val="000000"/>
        </w:rPr>
        <w:t>p.</w:t>
      </w:r>
      <w:proofErr w:type="gramEnd"/>
      <w:r w:rsidRPr="00FC0D2C">
        <w:rPr>
          <w:rFonts w:ascii="Arial" w:hAnsi="Arial" w:cs="Arial"/>
          <w:color w:val="000000"/>
        </w:rPr>
        <w:t xml:space="preserve"> 979-987.</w:t>
      </w:r>
    </w:p>
    <w:p w:rsidR="0082219D" w:rsidRPr="001A63AE" w:rsidRDefault="00FC0D2C" w:rsidP="006E68AC">
      <w:pPr>
        <w:pStyle w:val="NormalWeb"/>
        <w:jc w:val="both"/>
        <w:rPr>
          <w:rFonts w:ascii="Arial" w:hAnsi="Arial" w:cs="Arial"/>
          <w:color w:val="000000"/>
        </w:rPr>
      </w:pPr>
      <w:r w:rsidRPr="00FC0D2C">
        <w:rPr>
          <w:rFonts w:ascii="Arial" w:hAnsi="Arial" w:cs="Arial"/>
          <w:color w:val="000000"/>
        </w:rPr>
        <w:t xml:space="preserve">PACHECO, Eduardo. </w:t>
      </w:r>
      <w:proofErr w:type="spellStart"/>
      <w:r w:rsidRPr="00FC0D2C">
        <w:rPr>
          <w:rFonts w:ascii="Arial" w:hAnsi="Arial" w:cs="Arial"/>
          <w:color w:val="000000"/>
        </w:rPr>
        <w:t>Pedacursão</w:t>
      </w:r>
      <w:proofErr w:type="spellEnd"/>
      <w:r w:rsidRPr="00FC0D2C">
        <w:rPr>
          <w:rFonts w:ascii="Arial" w:hAnsi="Arial" w:cs="Arial"/>
          <w:color w:val="000000"/>
        </w:rPr>
        <w:t xml:space="preserve">: uma experiência de formação em Educação Musical na pedagogia. </w:t>
      </w:r>
      <w:r w:rsidRPr="008A7B99">
        <w:rPr>
          <w:rFonts w:ascii="Arial" w:hAnsi="Arial" w:cs="Arial"/>
          <w:b/>
          <w:color w:val="000000"/>
        </w:rPr>
        <w:t>Cadernos de Educação</w:t>
      </w:r>
      <w:r w:rsidRPr="00FC0D2C">
        <w:rPr>
          <w:rFonts w:ascii="Arial" w:hAnsi="Arial" w:cs="Arial"/>
          <w:color w:val="000000"/>
        </w:rPr>
        <w:t xml:space="preserve"> | </w:t>
      </w:r>
      <w:proofErr w:type="spellStart"/>
      <w:proofErr w:type="gramStart"/>
      <w:r w:rsidRPr="00FC0D2C">
        <w:rPr>
          <w:rFonts w:ascii="Arial" w:hAnsi="Arial" w:cs="Arial"/>
          <w:color w:val="000000"/>
        </w:rPr>
        <w:t>FaE</w:t>
      </w:r>
      <w:proofErr w:type="spellEnd"/>
      <w:proofErr w:type="gramEnd"/>
      <w:r w:rsidRPr="00FC0D2C">
        <w:rPr>
          <w:rFonts w:ascii="Arial" w:hAnsi="Arial" w:cs="Arial"/>
          <w:color w:val="000000"/>
        </w:rPr>
        <w:t>/PPGE/</w:t>
      </w:r>
      <w:proofErr w:type="spellStart"/>
      <w:r w:rsidRPr="00FC0D2C">
        <w:rPr>
          <w:rFonts w:ascii="Arial" w:hAnsi="Arial" w:cs="Arial"/>
          <w:color w:val="000000"/>
        </w:rPr>
        <w:t>UFPel</w:t>
      </w:r>
      <w:proofErr w:type="spellEnd"/>
      <w:r w:rsidRPr="00FC0D2C">
        <w:rPr>
          <w:rFonts w:ascii="Arial" w:hAnsi="Arial" w:cs="Arial"/>
          <w:color w:val="000000"/>
        </w:rPr>
        <w:t xml:space="preserve"> | Pelotas [29]: 89 - 104, julho/dezembro 2007.</w:t>
      </w:r>
    </w:p>
    <w:sectPr w:rsidR="0082219D" w:rsidRPr="001A63AE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E2" w:rsidRDefault="009071E2" w:rsidP="00B11590">
      <w:r>
        <w:separator/>
      </w:r>
    </w:p>
  </w:endnote>
  <w:endnote w:type="continuationSeparator" w:id="0">
    <w:p w:rsidR="009071E2" w:rsidRDefault="009071E2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E2" w:rsidRDefault="009071E2" w:rsidP="00B11590">
      <w:r>
        <w:separator/>
      </w:r>
    </w:p>
  </w:footnote>
  <w:footnote w:type="continuationSeparator" w:id="0">
    <w:p w:rsidR="009071E2" w:rsidRDefault="009071E2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3B5517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C10BB"/>
    <w:rsid w:val="000F630E"/>
    <w:rsid w:val="0012469E"/>
    <w:rsid w:val="00125006"/>
    <w:rsid w:val="00185FE1"/>
    <w:rsid w:val="001A63AE"/>
    <w:rsid w:val="001C7B8C"/>
    <w:rsid w:val="001E496B"/>
    <w:rsid w:val="00203D0A"/>
    <w:rsid w:val="002319CF"/>
    <w:rsid w:val="0024774D"/>
    <w:rsid w:val="0029083B"/>
    <w:rsid w:val="002A7A57"/>
    <w:rsid w:val="003220E0"/>
    <w:rsid w:val="00326C56"/>
    <w:rsid w:val="00377CD1"/>
    <w:rsid w:val="003B5517"/>
    <w:rsid w:val="003C0392"/>
    <w:rsid w:val="00493589"/>
    <w:rsid w:val="004F7A69"/>
    <w:rsid w:val="00514311"/>
    <w:rsid w:val="00520FB9"/>
    <w:rsid w:val="006A4184"/>
    <w:rsid w:val="006E68AC"/>
    <w:rsid w:val="006F1A5E"/>
    <w:rsid w:val="0070021A"/>
    <w:rsid w:val="00711AA3"/>
    <w:rsid w:val="00731B6A"/>
    <w:rsid w:val="007C2D07"/>
    <w:rsid w:val="0082219D"/>
    <w:rsid w:val="008A7B99"/>
    <w:rsid w:val="009071E2"/>
    <w:rsid w:val="00941544"/>
    <w:rsid w:val="009B0959"/>
    <w:rsid w:val="009D0723"/>
    <w:rsid w:val="009F1118"/>
    <w:rsid w:val="00A756D1"/>
    <w:rsid w:val="00A771C1"/>
    <w:rsid w:val="00A802B0"/>
    <w:rsid w:val="00B11590"/>
    <w:rsid w:val="00B64243"/>
    <w:rsid w:val="00B95588"/>
    <w:rsid w:val="00B97EB8"/>
    <w:rsid w:val="00C341B4"/>
    <w:rsid w:val="00C47B84"/>
    <w:rsid w:val="00C950B7"/>
    <w:rsid w:val="00CC3E16"/>
    <w:rsid w:val="00CD05E1"/>
    <w:rsid w:val="00CF1B19"/>
    <w:rsid w:val="00D25A87"/>
    <w:rsid w:val="00D43862"/>
    <w:rsid w:val="00D740C6"/>
    <w:rsid w:val="00DD1B99"/>
    <w:rsid w:val="00DE6963"/>
    <w:rsid w:val="00E56981"/>
    <w:rsid w:val="00EA51E0"/>
    <w:rsid w:val="00EB13F7"/>
    <w:rsid w:val="00F34C67"/>
    <w:rsid w:val="00F56270"/>
    <w:rsid w:val="00F65AE9"/>
    <w:rsid w:val="00F87314"/>
    <w:rsid w:val="00FB3E05"/>
    <w:rsid w:val="00FC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6424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9176-37E0-4157-BB14-E8DF575F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Usuario</cp:lastModifiedBy>
  <cp:revision>2</cp:revision>
  <cp:lastPrinted>2013-05-31T18:34:00Z</cp:lastPrinted>
  <dcterms:created xsi:type="dcterms:W3CDTF">2013-06-25T18:29:00Z</dcterms:created>
  <dcterms:modified xsi:type="dcterms:W3CDTF">2013-06-25T18:29:00Z</dcterms:modified>
</cp:coreProperties>
</file>