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351" w:rsidRDefault="0083673C" w:rsidP="0021471C">
      <w:pPr>
        <w:spacing w:line="360" w:lineRule="auto"/>
        <w:ind w:firstLine="0"/>
        <w:jc w:val="center"/>
      </w:pPr>
      <w:r>
        <w:rPr>
          <w:b/>
        </w:rPr>
        <w:t>As Memórias Aplicadas à Educação Quilombola</w:t>
      </w:r>
    </w:p>
    <w:p w:rsidR="00647351" w:rsidRDefault="00647351" w:rsidP="0021471C">
      <w:pPr>
        <w:spacing w:line="360" w:lineRule="auto"/>
        <w:ind w:firstLine="0"/>
      </w:pPr>
    </w:p>
    <w:p w:rsidR="00647351" w:rsidRDefault="00647351" w:rsidP="0021471C">
      <w:pPr>
        <w:spacing w:line="360" w:lineRule="auto"/>
        <w:ind w:firstLine="0"/>
        <w:jc w:val="right"/>
      </w:pPr>
    </w:p>
    <w:p w:rsidR="00647351" w:rsidRDefault="0083673C" w:rsidP="0021471C">
      <w:pPr>
        <w:spacing w:line="360" w:lineRule="auto"/>
        <w:ind w:firstLine="0"/>
        <w:jc w:val="right"/>
        <w:rPr>
          <w:b/>
        </w:rPr>
      </w:pPr>
      <w:r>
        <w:rPr>
          <w:b/>
        </w:rPr>
        <w:t xml:space="preserve">COSTA, </w:t>
      </w:r>
      <w:proofErr w:type="spellStart"/>
      <w:r>
        <w:rPr>
          <w:b/>
        </w:rPr>
        <w:t>Alaídes</w:t>
      </w:r>
      <w:proofErr w:type="spellEnd"/>
      <w:r>
        <w:rPr>
          <w:b/>
        </w:rPr>
        <w:t xml:space="preserve"> Terezinha </w:t>
      </w:r>
      <w:proofErr w:type="gramStart"/>
      <w:r>
        <w:rPr>
          <w:b/>
        </w:rPr>
        <w:t>Dias(</w:t>
      </w:r>
      <w:proofErr w:type="gramEnd"/>
      <w:r>
        <w:rPr>
          <w:b/>
        </w:rPr>
        <w:t>autora</w:t>
      </w:r>
      <w:r w:rsidR="00E87796">
        <w:rPr>
          <w:b/>
        </w:rPr>
        <w:t>)</w:t>
      </w:r>
    </w:p>
    <w:p w:rsidR="0083673C" w:rsidRDefault="0083673C" w:rsidP="0021471C">
      <w:pPr>
        <w:spacing w:line="360" w:lineRule="auto"/>
        <w:ind w:firstLine="0"/>
        <w:jc w:val="right"/>
      </w:pPr>
      <w:r>
        <w:rPr>
          <w:b/>
        </w:rPr>
        <w:t xml:space="preserve">Bolsista </w:t>
      </w:r>
      <w:r w:rsidR="00D22C8E">
        <w:rPr>
          <w:b/>
        </w:rPr>
        <w:t>de iniciaçã</w:t>
      </w:r>
      <w:r w:rsidR="00E318BB">
        <w:rPr>
          <w:b/>
        </w:rPr>
        <w:t>o</w:t>
      </w:r>
      <w:r>
        <w:rPr>
          <w:b/>
        </w:rPr>
        <w:t xml:space="preserve"> científica-FAPERGS</w:t>
      </w:r>
    </w:p>
    <w:p w:rsidR="00647351" w:rsidRPr="0021471C" w:rsidRDefault="00E87796" w:rsidP="0021471C">
      <w:pPr>
        <w:spacing w:line="360" w:lineRule="auto"/>
        <w:ind w:firstLine="0"/>
        <w:jc w:val="right"/>
      </w:pPr>
      <w:r w:rsidRPr="0021471C">
        <w:rPr>
          <w:b/>
        </w:rPr>
        <w:t>SENNA</w:t>
      </w:r>
      <w:r w:rsidR="0083673C" w:rsidRPr="0021471C">
        <w:rPr>
          <w:b/>
        </w:rPr>
        <w:t xml:space="preserve">, </w:t>
      </w:r>
      <w:r w:rsidRPr="0021471C">
        <w:rPr>
          <w:b/>
        </w:rPr>
        <w:t xml:space="preserve">Adriana </w:t>
      </w:r>
      <w:proofErr w:type="spellStart"/>
      <w:r w:rsidRPr="0021471C">
        <w:rPr>
          <w:b/>
        </w:rPr>
        <w:t>Kivanski</w:t>
      </w:r>
      <w:proofErr w:type="spellEnd"/>
      <w:r w:rsidRPr="0021471C">
        <w:rPr>
          <w:b/>
        </w:rPr>
        <w:t xml:space="preserve"> (orientador</w:t>
      </w:r>
      <w:r w:rsidR="0083673C" w:rsidRPr="0021471C">
        <w:rPr>
          <w:b/>
        </w:rPr>
        <w:t>a</w:t>
      </w:r>
      <w:proofErr w:type="gramStart"/>
      <w:r w:rsidRPr="0021471C">
        <w:rPr>
          <w:b/>
        </w:rPr>
        <w:t>)</w:t>
      </w:r>
      <w:proofErr w:type="gramEnd"/>
    </w:p>
    <w:p w:rsidR="0083673C" w:rsidRPr="0021471C" w:rsidRDefault="0083673C" w:rsidP="0021471C">
      <w:pPr>
        <w:spacing w:line="360" w:lineRule="auto"/>
        <w:ind w:firstLine="0"/>
        <w:jc w:val="right"/>
        <w:rPr>
          <w:b/>
        </w:rPr>
      </w:pPr>
      <w:r w:rsidRPr="0021471C">
        <w:rPr>
          <w:b/>
        </w:rPr>
        <w:t>alaidescosta@furg.br</w:t>
      </w:r>
    </w:p>
    <w:p w:rsidR="00647351" w:rsidRPr="0021471C" w:rsidRDefault="00647351" w:rsidP="0021471C">
      <w:pPr>
        <w:spacing w:line="360" w:lineRule="auto"/>
        <w:ind w:firstLine="0"/>
        <w:jc w:val="right"/>
      </w:pPr>
    </w:p>
    <w:p w:rsidR="00647351" w:rsidRDefault="00D22C8E" w:rsidP="0021471C">
      <w:pPr>
        <w:spacing w:line="360" w:lineRule="auto"/>
        <w:ind w:firstLine="0"/>
        <w:jc w:val="right"/>
      </w:pPr>
      <w:r>
        <w:rPr>
          <w:b/>
        </w:rPr>
        <w:t>Evento: Congresso de Iniciação C</w:t>
      </w:r>
      <w:r w:rsidR="00E87796">
        <w:rPr>
          <w:b/>
        </w:rPr>
        <w:t>ientífica</w:t>
      </w:r>
    </w:p>
    <w:p w:rsidR="00647351" w:rsidRDefault="00E87796" w:rsidP="0021471C">
      <w:pPr>
        <w:spacing w:line="360" w:lineRule="auto"/>
        <w:ind w:firstLine="0"/>
        <w:jc w:val="right"/>
      </w:pPr>
      <w:r>
        <w:rPr>
          <w:b/>
        </w:rPr>
        <w:t>Área do conhecimento: História</w:t>
      </w:r>
    </w:p>
    <w:p w:rsidR="00647351" w:rsidRDefault="00647351" w:rsidP="0021471C">
      <w:pPr>
        <w:spacing w:line="360" w:lineRule="auto"/>
        <w:ind w:firstLine="0"/>
      </w:pPr>
    </w:p>
    <w:p w:rsidR="00647351" w:rsidRDefault="00E87796" w:rsidP="0021471C">
      <w:pPr>
        <w:spacing w:line="360" w:lineRule="auto"/>
        <w:ind w:firstLine="0"/>
      </w:pPr>
      <w:r>
        <w:rPr>
          <w:b/>
        </w:rPr>
        <w:t xml:space="preserve">Palavras-chave: </w:t>
      </w:r>
      <w:r>
        <w:t xml:space="preserve">Memória; </w:t>
      </w:r>
      <w:r w:rsidR="0083673C">
        <w:t>Educação Quilombola</w:t>
      </w:r>
      <w:r>
        <w:t xml:space="preserve">; </w:t>
      </w:r>
      <w:proofErr w:type="gramStart"/>
      <w:r>
        <w:t>Oralidade</w:t>
      </w:r>
      <w:proofErr w:type="gramEnd"/>
    </w:p>
    <w:p w:rsidR="00647351" w:rsidRDefault="00647351" w:rsidP="0021471C">
      <w:pPr>
        <w:spacing w:line="360" w:lineRule="auto"/>
        <w:ind w:firstLine="0"/>
      </w:pPr>
    </w:p>
    <w:p w:rsidR="00647351" w:rsidRDefault="00E87796" w:rsidP="0021471C">
      <w:pPr>
        <w:spacing w:line="360" w:lineRule="auto"/>
        <w:ind w:firstLine="0"/>
      </w:pPr>
      <w:proofErr w:type="gramStart"/>
      <w:r>
        <w:rPr>
          <w:b/>
          <w:sz w:val="26"/>
        </w:rPr>
        <w:t>1</w:t>
      </w:r>
      <w:proofErr w:type="gramEnd"/>
      <w:r>
        <w:rPr>
          <w:b/>
          <w:sz w:val="26"/>
        </w:rPr>
        <w:t xml:space="preserve"> INTRODUÇÃO</w:t>
      </w:r>
    </w:p>
    <w:p w:rsidR="00647351" w:rsidRDefault="00647351" w:rsidP="0021471C">
      <w:pPr>
        <w:spacing w:line="360" w:lineRule="auto"/>
        <w:ind w:left="709" w:firstLine="0"/>
      </w:pPr>
    </w:p>
    <w:p w:rsidR="0083673C" w:rsidRDefault="0083673C" w:rsidP="0021471C">
      <w:pPr>
        <w:spacing w:line="360" w:lineRule="auto"/>
        <w:ind w:firstLine="567"/>
      </w:pPr>
      <w:r>
        <w:tab/>
        <w:t>O trabalho aqui apresentado</w:t>
      </w:r>
      <w:r w:rsidR="00E87796">
        <w:t xml:space="preserve"> t</w:t>
      </w:r>
      <w:r>
        <w:t>em o intuito de trazer a tona os resultados obtidos com a realização do projeto intitulado “As Memórias Aplicadas à Educação Quilombola”, integrado ao Laboratório de História Oral da Universidade Fede</w:t>
      </w:r>
      <w:r w:rsidR="006E2555">
        <w:t>ral do Rio Grande, relacionado à</w:t>
      </w:r>
      <w:r>
        <w:t xml:space="preserve"> temática do projeto do Laboratório que versa sobre Memórias Plurais: Ações de registro da oralidade</w:t>
      </w:r>
      <w:r w:rsidR="00E87796">
        <w:t>.</w:t>
      </w:r>
    </w:p>
    <w:p w:rsidR="00647351" w:rsidRDefault="0083673C" w:rsidP="0021471C">
      <w:pPr>
        <w:spacing w:line="360" w:lineRule="auto"/>
        <w:ind w:firstLine="567"/>
      </w:pPr>
      <w:r>
        <w:t>O projeto do qual se vem trazer os resultados, foi realizado na escola quilombola Quitéria Maria do Nascimento, localizada na comunidade remanescente de quilombo de Casca, município de Mostardas</w:t>
      </w:r>
      <w:r w:rsidR="00871AF0">
        <w:t>. Tal pesquisa contou com a colaboração dos alunos da escola, crianças do primeiro ao quinto ano do ensino fundamental, e de representantes da comunidade</w:t>
      </w:r>
      <w:r w:rsidR="00644E3B">
        <w:t xml:space="preserve">, que foram até lá realizar com estes alunos momentos de </w:t>
      </w:r>
      <w:proofErr w:type="spellStart"/>
      <w:r w:rsidR="00644E3B">
        <w:t>contação</w:t>
      </w:r>
      <w:proofErr w:type="spellEnd"/>
      <w:r w:rsidR="00644E3B">
        <w:t xml:space="preserve"> da história de fatos relevantes para a comunidade</w:t>
      </w:r>
      <w:r w:rsidR="006E2555">
        <w:t>,</w:t>
      </w:r>
      <w:r w:rsidR="00330AD4">
        <w:t xml:space="preserve"> que lhes viessem à memória.</w:t>
      </w:r>
    </w:p>
    <w:p w:rsidR="00647351" w:rsidRDefault="00647351" w:rsidP="0021471C">
      <w:pPr>
        <w:spacing w:line="360" w:lineRule="auto"/>
        <w:ind w:firstLine="567"/>
      </w:pPr>
    </w:p>
    <w:p w:rsidR="00647351" w:rsidRDefault="00647351" w:rsidP="0021471C">
      <w:pPr>
        <w:spacing w:line="360" w:lineRule="auto"/>
        <w:ind w:firstLine="567"/>
      </w:pPr>
    </w:p>
    <w:p w:rsidR="00647351" w:rsidRDefault="00E87796" w:rsidP="0021471C">
      <w:pPr>
        <w:spacing w:line="360" w:lineRule="auto"/>
        <w:ind w:firstLine="567"/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REFERENCIAL TEÓRICO</w:t>
      </w:r>
    </w:p>
    <w:p w:rsidR="00647351" w:rsidRDefault="00647351" w:rsidP="0021471C">
      <w:pPr>
        <w:spacing w:line="360" w:lineRule="auto"/>
        <w:ind w:firstLine="567"/>
      </w:pPr>
    </w:p>
    <w:p w:rsidR="00647351" w:rsidRDefault="00E87796" w:rsidP="0021471C">
      <w:pPr>
        <w:spacing w:line="360" w:lineRule="auto"/>
        <w:ind w:firstLine="567"/>
      </w:pPr>
      <w:r>
        <w:rPr>
          <w:b/>
        </w:rPr>
        <w:tab/>
      </w:r>
      <w:r w:rsidR="00871AF0">
        <w:t xml:space="preserve">O trabalho </w:t>
      </w:r>
      <w:r w:rsidR="00644E3B">
        <w:t xml:space="preserve">aqui apresentado está baseado na História Oral como metodologia de pesquisa. Preferiu-se trabalhar com o uso da oralidade por ser a metodologia capaz de dar conta das percepções de cada um a cerca de um fato, tendo em vista </w:t>
      </w:r>
      <w:r w:rsidR="00644E3B">
        <w:lastRenderedPageBreak/>
        <w:t>que o presente trabalho tem por objetivo saber como esses representantes vivenciaram, sentiram, esse processo de afirmação da comunidade enquanto área de remanescentes de quilombo</w:t>
      </w:r>
      <w:proofErr w:type="gramStart"/>
      <w:r w:rsidR="00644E3B">
        <w:t>, justifica-se</w:t>
      </w:r>
      <w:proofErr w:type="gramEnd"/>
      <w:r w:rsidR="00644E3B">
        <w:t xml:space="preserve"> a opção metodológica.</w:t>
      </w:r>
    </w:p>
    <w:p w:rsidR="004920DE" w:rsidRDefault="004920DE" w:rsidP="0021471C">
      <w:pPr>
        <w:spacing w:line="360" w:lineRule="auto"/>
        <w:ind w:firstLine="567"/>
      </w:pPr>
      <w:r>
        <w:t>A respeito das abordagens que se faz sobre o uso da oralidade como fonte, Marieta Moraes Ferreira nos diz que são duas as vertentes:</w:t>
      </w:r>
    </w:p>
    <w:p w:rsidR="004920DE" w:rsidRDefault="004920DE" w:rsidP="0021471C">
      <w:pPr>
        <w:spacing w:line="360" w:lineRule="auto"/>
        <w:ind w:left="2268" w:firstLine="0"/>
        <w:rPr>
          <w:sz w:val="20"/>
        </w:rPr>
      </w:pPr>
      <w:r>
        <w:rPr>
          <w:sz w:val="20"/>
        </w:rPr>
        <w:t>(...</w:t>
      </w:r>
      <w:proofErr w:type="gramStart"/>
      <w:r>
        <w:rPr>
          <w:sz w:val="20"/>
        </w:rPr>
        <w:t>)</w:t>
      </w:r>
      <w:r w:rsidRPr="004920DE">
        <w:rPr>
          <w:sz w:val="20"/>
        </w:rPr>
        <w:t>a</w:t>
      </w:r>
      <w:proofErr w:type="gramEnd"/>
      <w:r w:rsidRPr="004920DE">
        <w:rPr>
          <w:sz w:val="20"/>
        </w:rPr>
        <w:t xml:space="preserve"> que enfatiza a importância dos depoimentos orais como instrumentos para preencher as lacunas deixadas pelas fontes escritas e a que privilegia a importância das representações e considera a memória como um objeto de estudo em si mesmo.</w:t>
      </w:r>
      <w:r>
        <w:rPr>
          <w:sz w:val="20"/>
        </w:rPr>
        <w:t>(FERREIRA,1998</w:t>
      </w:r>
      <w:r w:rsidR="00672F9D">
        <w:rPr>
          <w:sz w:val="20"/>
        </w:rPr>
        <w:t>, p.10</w:t>
      </w:r>
      <w:bookmarkStart w:id="0" w:name="_GoBack"/>
      <w:bookmarkEnd w:id="0"/>
      <w:r>
        <w:rPr>
          <w:sz w:val="20"/>
        </w:rPr>
        <w:t>)</w:t>
      </w:r>
    </w:p>
    <w:p w:rsidR="004920DE" w:rsidRPr="004920DE" w:rsidRDefault="004920DE" w:rsidP="0021471C">
      <w:pPr>
        <w:spacing w:line="360" w:lineRule="auto"/>
        <w:ind w:firstLine="567"/>
        <w:rPr>
          <w:szCs w:val="24"/>
        </w:rPr>
      </w:pPr>
      <w:r>
        <w:rPr>
          <w:szCs w:val="24"/>
        </w:rPr>
        <w:t>Apresentamos o projeto calcado na ideia de que as fontes orais são capazes de fornecer dados imprescindíveis para pesquisas, como os documentos escritos, por exemplo.</w:t>
      </w:r>
    </w:p>
    <w:p w:rsidR="00330AD4" w:rsidRDefault="00330AD4" w:rsidP="0021471C">
      <w:pPr>
        <w:spacing w:line="360" w:lineRule="auto"/>
        <w:ind w:firstLine="567"/>
      </w:pPr>
    </w:p>
    <w:p w:rsidR="00647351" w:rsidRDefault="00E87796" w:rsidP="0021471C">
      <w:pPr>
        <w:spacing w:line="360" w:lineRule="auto"/>
        <w:ind w:firstLine="567"/>
      </w:pPr>
      <w:r>
        <w:tab/>
      </w:r>
    </w:p>
    <w:p w:rsidR="00647351" w:rsidRDefault="00E87796" w:rsidP="00D22C8E">
      <w:pPr>
        <w:spacing w:line="360" w:lineRule="auto"/>
        <w:ind w:firstLine="567"/>
      </w:pPr>
      <w:r>
        <w:tab/>
      </w:r>
      <w:proofErr w:type="gramStart"/>
      <w:r>
        <w:rPr>
          <w:b/>
          <w:sz w:val="26"/>
        </w:rPr>
        <w:t>3</w:t>
      </w:r>
      <w:proofErr w:type="gramEnd"/>
      <w:r>
        <w:rPr>
          <w:b/>
          <w:sz w:val="26"/>
        </w:rPr>
        <w:t xml:space="preserve"> MATERIAIS E MÉTODOS (ou PROCEDIMENTO METODOLÓGICO)</w:t>
      </w:r>
    </w:p>
    <w:p w:rsidR="00647351" w:rsidRDefault="00647351" w:rsidP="0021471C">
      <w:pPr>
        <w:spacing w:line="360" w:lineRule="auto"/>
        <w:ind w:firstLine="567"/>
      </w:pPr>
    </w:p>
    <w:p w:rsidR="00647351" w:rsidRDefault="00330AD4" w:rsidP="0021471C">
      <w:pPr>
        <w:spacing w:line="360" w:lineRule="auto"/>
        <w:ind w:firstLine="567"/>
      </w:pPr>
      <w:r>
        <w:tab/>
        <w:t xml:space="preserve">Por se tratar de um projeto baseado na História Oral </w:t>
      </w:r>
      <w:proofErr w:type="gramStart"/>
      <w:r>
        <w:t>seguiu-se</w:t>
      </w:r>
      <w:proofErr w:type="gramEnd"/>
      <w:r>
        <w:t xml:space="preserve"> seus preceitos para que se realizasse a coleta de dados. Para tanto, foi necessário para a pesquisa </w:t>
      </w:r>
      <w:proofErr w:type="gramStart"/>
      <w:r>
        <w:t>a</w:t>
      </w:r>
      <w:proofErr w:type="gramEnd"/>
      <w:r>
        <w:t xml:space="preserve"> utilização de um gravador portátil, um caderno de campo, para as anotações do entrevistador, e uma sala onde foram realizadas as entrevistas, posteriormente às </w:t>
      </w:r>
      <w:proofErr w:type="spellStart"/>
      <w:r>
        <w:t>contações</w:t>
      </w:r>
      <w:proofErr w:type="spellEnd"/>
      <w:r>
        <w:t xml:space="preserve"> de histórias a respeito da comunidade, pelos entrevistados aos alunos.</w:t>
      </w:r>
    </w:p>
    <w:p w:rsidR="00330AD4" w:rsidRDefault="00330AD4" w:rsidP="0021471C">
      <w:pPr>
        <w:spacing w:line="360" w:lineRule="auto"/>
        <w:ind w:firstLine="567"/>
      </w:pPr>
      <w:r>
        <w:t xml:space="preserve">Iniciou-se a pesquisa com a seleção de três representantes da comunidade dispostos a dividir suas memórias com os alunos, marcou-se com a professora dia e horário em que tal atividade poderia ocorrer, sem prejuízo da aula. Nesse dia a atividade tinha início com a </w:t>
      </w:r>
      <w:proofErr w:type="spellStart"/>
      <w:r>
        <w:t>contação</w:t>
      </w:r>
      <w:proofErr w:type="spellEnd"/>
      <w:r>
        <w:t xml:space="preserve"> de história relativas </w:t>
      </w:r>
      <w:proofErr w:type="gramStart"/>
      <w:r>
        <w:t>a</w:t>
      </w:r>
      <w:proofErr w:type="gramEnd"/>
      <w:r>
        <w:t xml:space="preserve"> comunidade pelo entrevistado, a seguir as crianças fizeram perguntas a respeito do fato rememorado pelo entrevistado. O próximo passo foi </w:t>
      </w:r>
      <w:proofErr w:type="gramStart"/>
      <w:r>
        <w:t>a</w:t>
      </w:r>
      <w:proofErr w:type="gramEnd"/>
      <w:r>
        <w:t xml:space="preserve"> realização da entrevista, nesse momento o entrevistador teve o cuidado de refazer as preguntas dos alunos para que </w:t>
      </w:r>
      <w:r w:rsidR="00744808">
        <w:t>tais questionamentos ficassem registrados.</w:t>
      </w:r>
    </w:p>
    <w:p w:rsidR="00744808" w:rsidRDefault="00744808" w:rsidP="0021471C">
      <w:pPr>
        <w:spacing w:line="360" w:lineRule="auto"/>
        <w:ind w:firstLine="567"/>
      </w:pPr>
      <w:r>
        <w:t>Depois desse processo segue-se a transcrição do documento de áudio e armazenamento do mesmo.</w:t>
      </w:r>
    </w:p>
    <w:p w:rsidR="00647351" w:rsidRDefault="00647351" w:rsidP="0021471C">
      <w:pPr>
        <w:spacing w:line="360" w:lineRule="auto"/>
        <w:ind w:firstLine="567"/>
      </w:pPr>
    </w:p>
    <w:p w:rsidR="00647351" w:rsidRDefault="00647351" w:rsidP="0021471C">
      <w:pPr>
        <w:spacing w:line="360" w:lineRule="auto"/>
        <w:ind w:firstLine="567"/>
      </w:pPr>
    </w:p>
    <w:p w:rsidR="00647351" w:rsidRDefault="00E87796" w:rsidP="0021471C">
      <w:pPr>
        <w:spacing w:line="360" w:lineRule="auto"/>
        <w:ind w:firstLine="567"/>
      </w:pPr>
      <w:proofErr w:type="gramStart"/>
      <w:r>
        <w:rPr>
          <w:b/>
          <w:sz w:val="26"/>
        </w:rPr>
        <w:t>4</w:t>
      </w:r>
      <w:proofErr w:type="gramEnd"/>
      <w:r>
        <w:rPr>
          <w:b/>
          <w:sz w:val="26"/>
        </w:rPr>
        <w:t xml:space="preserve"> RESULTADOS e DISCUSSÃO </w:t>
      </w:r>
    </w:p>
    <w:p w:rsidR="00647351" w:rsidRDefault="00647351" w:rsidP="0021471C">
      <w:pPr>
        <w:spacing w:line="360" w:lineRule="auto"/>
        <w:ind w:firstLine="567"/>
      </w:pPr>
    </w:p>
    <w:p w:rsidR="00647351" w:rsidRPr="00744808" w:rsidRDefault="00744808" w:rsidP="0021471C">
      <w:pPr>
        <w:widowControl/>
        <w:spacing w:line="360" w:lineRule="auto"/>
        <w:ind w:firstLine="567"/>
        <w:rPr>
          <w:szCs w:val="24"/>
        </w:rPr>
      </w:pPr>
      <w:bookmarkStart w:id="1" w:name="h.gjdgxs" w:colFirst="0" w:colLast="0"/>
      <w:bookmarkEnd w:id="1"/>
      <w:r w:rsidRPr="00744808">
        <w:rPr>
          <w:szCs w:val="24"/>
        </w:rPr>
        <w:t xml:space="preserve">Obtivemos como resultado </w:t>
      </w:r>
      <w:r>
        <w:rPr>
          <w:szCs w:val="24"/>
        </w:rPr>
        <w:t xml:space="preserve">parcial </w:t>
      </w:r>
      <w:r w:rsidRPr="00744808">
        <w:rPr>
          <w:szCs w:val="24"/>
        </w:rPr>
        <w:t xml:space="preserve">da pesquisa </w:t>
      </w:r>
      <w:r>
        <w:rPr>
          <w:szCs w:val="24"/>
        </w:rPr>
        <w:t xml:space="preserve">o registro oral das percepções de moradores da comunidade </w:t>
      </w:r>
      <w:r w:rsidR="00D22C8E">
        <w:rPr>
          <w:szCs w:val="24"/>
        </w:rPr>
        <w:t>a</w:t>
      </w:r>
      <w:r>
        <w:rPr>
          <w:szCs w:val="24"/>
        </w:rPr>
        <w:t xml:space="preserve">cerca de sua constituição ao longo dos anos. Outro resultado visível na pesquisa é o relevante papel que tem para a comunidade escolar o envolvimento com a história do meio onde está inserida, afinal escola e comunidade dividem o mesmo arcabouço cultural. </w:t>
      </w:r>
      <w:r w:rsidR="00E87796" w:rsidRPr="00744808">
        <w:rPr>
          <w:szCs w:val="24"/>
        </w:rPr>
        <w:tab/>
      </w:r>
      <w:r w:rsidR="00E87796" w:rsidRPr="00744808">
        <w:rPr>
          <w:szCs w:val="24"/>
        </w:rPr>
        <w:tab/>
      </w:r>
      <w:r w:rsidR="00E87796" w:rsidRPr="00744808">
        <w:rPr>
          <w:szCs w:val="24"/>
        </w:rPr>
        <w:tab/>
      </w:r>
    </w:p>
    <w:p w:rsidR="00647351" w:rsidRDefault="00647351" w:rsidP="0021471C">
      <w:pPr>
        <w:spacing w:line="360" w:lineRule="auto"/>
        <w:ind w:firstLine="567"/>
      </w:pPr>
    </w:p>
    <w:p w:rsidR="00647351" w:rsidRDefault="00E87796" w:rsidP="0021471C">
      <w:pPr>
        <w:spacing w:line="360" w:lineRule="auto"/>
        <w:ind w:firstLine="567"/>
      </w:pPr>
      <w:proofErr w:type="gramStart"/>
      <w:r>
        <w:rPr>
          <w:b/>
        </w:rPr>
        <w:t>5</w:t>
      </w:r>
      <w:proofErr w:type="gramEnd"/>
      <w:r>
        <w:rPr>
          <w:b/>
        </w:rPr>
        <w:t xml:space="preserve"> CONSIDERAÇÕES FINAIS</w:t>
      </w:r>
    </w:p>
    <w:p w:rsidR="00647351" w:rsidRDefault="00647351" w:rsidP="0021471C">
      <w:pPr>
        <w:spacing w:line="360" w:lineRule="auto"/>
        <w:ind w:firstLine="567"/>
      </w:pPr>
    </w:p>
    <w:p w:rsidR="00C87592" w:rsidRDefault="00C87592" w:rsidP="0021471C">
      <w:pPr>
        <w:spacing w:line="360" w:lineRule="auto"/>
        <w:ind w:firstLine="567"/>
      </w:pPr>
      <w:r w:rsidRPr="00C87592">
        <w:t>A pesquisa aqui apresentada refere-se à primeira fase, de um total de duas, do projeto “As Memória Aplicadas à Educação Quilombola” que, a partir dos resultados dessa primeira fase vai fazer com o auxilio dos alunos uma pesquisa a cerca dos personagens da comunidade, citados pelos entrevistados, e suas contribuições para a afirmação da comunidade enquanto remanescente de quilombo.</w:t>
      </w:r>
    </w:p>
    <w:p w:rsidR="00647351" w:rsidRDefault="00E87796" w:rsidP="0021471C">
      <w:pPr>
        <w:spacing w:line="360" w:lineRule="auto"/>
        <w:ind w:firstLine="567"/>
      </w:pPr>
      <w:r>
        <w:t xml:space="preserve"> </w:t>
      </w:r>
    </w:p>
    <w:p w:rsidR="00D22C8E" w:rsidRDefault="00E87796" w:rsidP="00D22C8E">
      <w:pPr>
        <w:spacing w:line="360" w:lineRule="auto"/>
        <w:ind w:firstLine="567"/>
      </w:pPr>
      <w:r>
        <w:rPr>
          <w:b/>
          <w:sz w:val="26"/>
        </w:rPr>
        <w:t>REFERÊNCIAS</w:t>
      </w:r>
    </w:p>
    <w:p w:rsidR="00647351" w:rsidRDefault="004920DE" w:rsidP="00D22C8E">
      <w:pPr>
        <w:spacing w:line="360" w:lineRule="auto"/>
        <w:ind w:firstLine="567"/>
      </w:pPr>
      <w:r>
        <w:t>FERREIRA,</w:t>
      </w:r>
      <w:r w:rsidR="00E318BB">
        <w:t xml:space="preserve"> </w:t>
      </w:r>
      <w:r w:rsidRPr="004920DE">
        <w:t xml:space="preserve">Marieta de Moraes </w:t>
      </w:r>
      <w:r w:rsidRPr="004920DE">
        <w:rPr>
          <w:b/>
        </w:rPr>
        <w:t>ENTRE-VISTAS: abordagens e usos da história oral</w:t>
      </w:r>
      <w:r>
        <w:rPr>
          <w:b/>
        </w:rPr>
        <w:t>.</w:t>
      </w:r>
      <w:r>
        <w:t xml:space="preserve"> Rio de Janeiro: Ed. Fundação </w:t>
      </w:r>
      <w:proofErr w:type="spellStart"/>
      <w:r>
        <w:t>Getulio</w:t>
      </w:r>
      <w:proofErr w:type="spellEnd"/>
      <w:r>
        <w:t xml:space="preserve"> Vargas, 1998. </w:t>
      </w:r>
    </w:p>
    <w:p w:rsidR="004920DE" w:rsidRDefault="004920DE" w:rsidP="0021471C">
      <w:pPr>
        <w:spacing w:line="360" w:lineRule="auto"/>
        <w:ind w:firstLine="567"/>
      </w:pPr>
    </w:p>
    <w:p w:rsidR="00647351" w:rsidRPr="00E318BB" w:rsidRDefault="00E318BB" w:rsidP="0021471C">
      <w:pPr>
        <w:spacing w:line="360" w:lineRule="auto"/>
        <w:ind w:firstLine="567"/>
      </w:pPr>
      <w:r>
        <w:t xml:space="preserve">ALBERTI, </w:t>
      </w:r>
      <w:proofErr w:type="spellStart"/>
      <w:r>
        <w:t>Verena</w:t>
      </w:r>
      <w:proofErr w:type="spellEnd"/>
      <w:r>
        <w:t xml:space="preserve">. </w:t>
      </w:r>
      <w:r w:rsidRPr="00E318BB">
        <w:rPr>
          <w:b/>
        </w:rPr>
        <w:t>Manual de História Oral</w:t>
      </w:r>
      <w:r>
        <w:t>- 3. Ed. Rio de Janeiro: Editora FGV, 2013.</w:t>
      </w:r>
    </w:p>
    <w:sectPr w:rsidR="00647351" w:rsidRPr="00E318BB">
      <w:headerReference w:type="default" r:id="rId7"/>
      <w:footerReference w:type="default" r:id="rId8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63" w:rsidRDefault="00DD3D63">
      <w:r>
        <w:separator/>
      </w:r>
    </w:p>
  </w:endnote>
  <w:endnote w:type="continuationSeparator" w:id="0">
    <w:p w:rsidR="00DD3D63" w:rsidRDefault="00DD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51" w:rsidRDefault="00647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63" w:rsidRDefault="00DD3D63">
      <w:r>
        <w:separator/>
      </w:r>
    </w:p>
  </w:footnote>
  <w:footnote w:type="continuationSeparator" w:id="0">
    <w:p w:rsidR="00DD3D63" w:rsidRDefault="00DD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51" w:rsidRDefault="00E87796">
    <w:pPr>
      <w:jc w:val="center"/>
    </w:pPr>
    <w:r>
      <w:rPr>
        <w:b/>
      </w:rPr>
      <w:t>13ª Mostra da Produção Universitária</w:t>
    </w:r>
  </w:p>
  <w:p w:rsidR="00647351" w:rsidRDefault="00E87796">
    <w:pPr>
      <w:jc w:val="left"/>
    </w:pPr>
    <w:r>
      <w:rPr>
        <w:sz w:val="20"/>
      </w:rPr>
      <w:t xml:space="preserve">.                                      </w:t>
    </w:r>
  </w:p>
  <w:p w:rsidR="00647351" w:rsidRDefault="00E87796">
    <w:pPr>
      <w:jc w:val="left"/>
    </w:pPr>
    <w:r>
      <w:rPr>
        <w:sz w:val="20"/>
      </w:rPr>
      <w:t xml:space="preserve">                                       </w:t>
    </w:r>
    <w:r>
      <w:rPr>
        <w:sz w:val="18"/>
      </w:rPr>
      <w:t>Rio Grande/RS, Brasil, 14 a 17 de outubro de 2014.</w:t>
    </w:r>
  </w:p>
  <w:p w:rsidR="00647351" w:rsidRDefault="00647351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351"/>
    <w:rsid w:val="0021471C"/>
    <w:rsid w:val="00330AD4"/>
    <w:rsid w:val="004920DE"/>
    <w:rsid w:val="00644E3B"/>
    <w:rsid w:val="00647351"/>
    <w:rsid w:val="006606C9"/>
    <w:rsid w:val="00672F9D"/>
    <w:rsid w:val="006E2555"/>
    <w:rsid w:val="00744808"/>
    <w:rsid w:val="0083673C"/>
    <w:rsid w:val="00871AF0"/>
    <w:rsid w:val="00946068"/>
    <w:rsid w:val="00C87592"/>
    <w:rsid w:val="00D22C8E"/>
    <w:rsid w:val="00DD3D63"/>
    <w:rsid w:val="00E318BB"/>
    <w:rsid w:val="00E87796"/>
    <w:rsid w:val="00F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pt-BR" w:eastAsia="pt-BR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pt-BR" w:eastAsia="pt-BR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MPU - 2014.docx</vt:lpstr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MPU - 2014.docx</dc:title>
  <dc:creator>alaides</dc:creator>
  <cp:lastModifiedBy>alaides</cp:lastModifiedBy>
  <cp:revision>2</cp:revision>
  <dcterms:created xsi:type="dcterms:W3CDTF">2014-08-12T00:56:00Z</dcterms:created>
  <dcterms:modified xsi:type="dcterms:W3CDTF">2014-08-12T00:56:00Z</dcterms:modified>
</cp:coreProperties>
</file>